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F5D" w:rsidRPr="00933F5D" w:rsidRDefault="00933F5D" w:rsidP="00933F5D">
      <w:pPr>
        <w:rPr>
          <w:sz w:val="32"/>
          <w:szCs w:val="32"/>
        </w:rPr>
      </w:pPr>
      <w:bookmarkStart w:id="0" w:name="_GoBack"/>
      <w:bookmarkEnd w:id="0"/>
    </w:p>
    <w:tbl>
      <w:tblPr>
        <w:tblW w:w="8405"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8405"/>
      </w:tblGrid>
      <w:tr w:rsidR="00E15E2B" w:rsidRPr="00E2657D" w:rsidTr="0051398A">
        <w:trPr>
          <w:jc w:val="center"/>
        </w:trPr>
        <w:tc>
          <w:tcPr>
            <w:tcW w:w="8405" w:type="dxa"/>
            <w:shd w:val="clear" w:color="auto" w:fill="auto"/>
          </w:tcPr>
          <w:p w:rsidR="00E15E2B" w:rsidRPr="00BB3FD6" w:rsidRDefault="00E15E2B" w:rsidP="0051398A">
            <w:pPr>
              <w:spacing w:line="240" w:lineRule="auto"/>
              <w:jc w:val="center"/>
              <w:rPr>
                <w:b/>
                <w:bCs/>
                <w:sz w:val="20"/>
                <w:szCs w:val="20"/>
              </w:rPr>
            </w:pPr>
          </w:p>
          <w:p w:rsidR="00E15E2B" w:rsidRPr="00232164" w:rsidRDefault="00E15E2B" w:rsidP="002E525B">
            <w:pPr>
              <w:spacing w:line="240" w:lineRule="auto"/>
              <w:jc w:val="center"/>
              <w:rPr>
                <w:b/>
                <w:sz w:val="56"/>
                <w:szCs w:val="56"/>
              </w:rPr>
            </w:pPr>
            <w:r>
              <w:rPr>
                <w:b/>
                <w:sz w:val="56"/>
                <w:szCs w:val="56"/>
              </w:rPr>
              <w:t xml:space="preserve">ECRAN Expert </w:t>
            </w:r>
            <w:r w:rsidR="002E525B">
              <w:rPr>
                <w:b/>
                <w:sz w:val="56"/>
                <w:szCs w:val="56"/>
              </w:rPr>
              <w:t>m</w:t>
            </w:r>
            <w:r>
              <w:rPr>
                <w:b/>
                <w:sz w:val="56"/>
                <w:szCs w:val="56"/>
              </w:rPr>
              <w:t xml:space="preserve">ission on </w:t>
            </w:r>
            <w:proofErr w:type="spellStart"/>
            <w:r>
              <w:rPr>
                <w:b/>
                <w:sz w:val="56"/>
                <w:szCs w:val="56"/>
              </w:rPr>
              <w:t>Natura</w:t>
            </w:r>
            <w:proofErr w:type="spellEnd"/>
            <w:r>
              <w:rPr>
                <w:b/>
                <w:sz w:val="56"/>
                <w:szCs w:val="56"/>
              </w:rPr>
              <w:t xml:space="preserve"> 2000 network assessment </w:t>
            </w:r>
          </w:p>
        </w:tc>
      </w:tr>
      <w:tr w:rsidR="00E15E2B" w:rsidRPr="00E2657D" w:rsidTr="0051398A">
        <w:trPr>
          <w:jc w:val="center"/>
        </w:trPr>
        <w:tc>
          <w:tcPr>
            <w:tcW w:w="8405" w:type="dxa"/>
            <w:shd w:val="clear" w:color="auto" w:fill="auto"/>
          </w:tcPr>
          <w:p w:rsidR="00E15E2B" w:rsidRPr="00BB3FD6" w:rsidRDefault="00E15E2B" w:rsidP="0051398A">
            <w:pPr>
              <w:spacing w:line="240" w:lineRule="auto"/>
              <w:jc w:val="center"/>
              <w:rPr>
                <w:sz w:val="20"/>
                <w:szCs w:val="20"/>
              </w:rPr>
            </w:pPr>
          </w:p>
        </w:tc>
      </w:tr>
      <w:tr w:rsidR="00E15E2B" w:rsidTr="0051398A">
        <w:trPr>
          <w:jc w:val="center"/>
        </w:trPr>
        <w:tc>
          <w:tcPr>
            <w:tcW w:w="8405" w:type="dxa"/>
            <w:shd w:val="clear" w:color="auto" w:fill="auto"/>
          </w:tcPr>
          <w:p w:rsidR="00E15E2B" w:rsidRPr="00FA24CC" w:rsidRDefault="00E15E2B" w:rsidP="0051398A">
            <w:pPr>
              <w:spacing w:line="240" w:lineRule="auto"/>
              <w:jc w:val="center"/>
              <w:rPr>
                <w:sz w:val="28"/>
                <w:szCs w:val="28"/>
              </w:rPr>
            </w:pPr>
            <w:r w:rsidRPr="00FA24CC">
              <w:rPr>
                <w:sz w:val="28"/>
                <w:szCs w:val="28"/>
              </w:rPr>
              <w:t xml:space="preserve">ECRAN - </w:t>
            </w:r>
            <w:r w:rsidRPr="00E15E2B">
              <w:rPr>
                <w:sz w:val="28"/>
                <w:szCs w:val="28"/>
              </w:rPr>
              <w:t>59343</w:t>
            </w:r>
          </w:p>
        </w:tc>
      </w:tr>
      <w:tr w:rsidR="00E15E2B" w:rsidTr="0051398A">
        <w:trPr>
          <w:jc w:val="center"/>
        </w:trPr>
        <w:tc>
          <w:tcPr>
            <w:tcW w:w="8405" w:type="dxa"/>
            <w:shd w:val="clear" w:color="auto" w:fill="auto"/>
          </w:tcPr>
          <w:p w:rsidR="00E15E2B" w:rsidRPr="00BB3FD6" w:rsidRDefault="00E15E2B" w:rsidP="0051398A">
            <w:pPr>
              <w:spacing w:line="240" w:lineRule="auto"/>
              <w:jc w:val="center"/>
              <w:rPr>
                <w:sz w:val="20"/>
                <w:szCs w:val="20"/>
              </w:rPr>
            </w:pPr>
          </w:p>
        </w:tc>
      </w:tr>
      <w:tr w:rsidR="00E15E2B" w:rsidRPr="00E2657D" w:rsidTr="0051398A">
        <w:trPr>
          <w:jc w:val="center"/>
        </w:trPr>
        <w:tc>
          <w:tcPr>
            <w:tcW w:w="8405" w:type="dxa"/>
            <w:shd w:val="clear" w:color="auto" w:fill="auto"/>
          </w:tcPr>
          <w:p w:rsidR="00E15E2B" w:rsidRPr="008D3048" w:rsidRDefault="00E15E2B" w:rsidP="0051398A">
            <w:pPr>
              <w:spacing w:line="240" w:lineRule="auto"/>
              <w:jc w:val="center"/>
              <w:rPr>
                <w:b/>
                <w:bCs/>
                <w:sz w:val="32"/>
                <w:szCs w:val="32"/>
              </w:rPr>
            </w:pPr>
            <w:r w:rsidRPr="008D3048">
              <w:rPr>
                <w:b/>
                <w:bCs/>
                <w:sz w:val="32"/>
                <w:szCs w:val="32"/>
              </w:rPr>
              <w:t>Financed by</w:t>
            </w:r>
            <w:r>
              <w:rPr>
                <w:b/>
                <w:bCs/>
                <w:sz w:val="32"/>
                <w:szCs w:val="32"/>
              </w:rPr>
              <w:t xml:space="preserve"> the TAIEX Instrument</w:t>
            </w:r>
          </w:p>
        </w:tc>
      </w:tr>
      <w:tr w:rsidR="00E15E2B" w:rsidRPr="00E2657D" w:rsidTr="0051398A">
        <w:trPr>
          <w:jc w:val="center"/>
        </w:trPr>
        <w:tc>
          <w:tcPr>
            <w:tcW w:w="8405" w:type="dxa"/>
            <w:shd w:val="clear" w:color="auto" w:fill="auto"/>
          </w:tcPr>
          <w:p w:rsidR="00E15E2B" w:rsidRDefault="00E15E2B" w:rsidP="0051398A">
            <w:pPr>
              <w:spacing w:line="240" w:lineRule="auto"/>
              <w:jc w:val="center"/>
              <w:rPr>
                <w:b/>
                <w:bCs/>
                <w:sz w:val="32"/>
                <w:szCs w:val="32"/>
              </w:rPr>
            </w:pPr>
            <w:r>
              <w:rPr>
                <w:b/>
                <w:bCs/>
                <w:sz w:val="32"/>
                <w:szCs w:val="32"/>
              </w:rPr>
              <w:t xml:space="preserve">in the Framework of the implementation of the </w:t>
            </w:r>
          </w:p>
          <w:p w:rsidR="00E15E2B" w:rsidRPr="008D3048" w:rsidRDefault="00E15E2B" w:rsidP="0051398A">
            <w:pPr>
              <w:spacing w:line="240" w:lineRule="auto"/>
              <w:jc w:val="center"/>
              <w:rPr>
                <w:sz w:val="36"/>
                <w:szCs w:val="36"/>
              </w:rPr>
            </w:pPr>
            <w:r w:rsidRPr="008D3048">
              <w:rPr>
                <w:b/>
                <w:bCs/>
                <w:sz w:val="36"/>
                <w:szCs w:val="36"/>
              </w:rPr>
              <w:t xml:space="preserve">Environment and Climate Regional Accession Network </w:t>
            </w:r>
          </w:p>
        </w:tc>
      </w:tr>
      <w:tr w:rsidR="00E15E2B" w:rsidRPr="00440823" w:rsidTr="0051398A">
        <w:trPr>
          <w:jc w:val="center"/>
        </w:trPr>
        <w:tc>
          <w:tcPr>
            <w:tcW w:w="8405" w:type="dxa"/>
            <w:shd w:val="clear" w:color="auto" w:fill="auto"/>
          </w:tcPr>
          <w:p w:rsidR="00E15E2B" w:rsidRPr="00440823" w:rsidRDefault="00E15E2B" w:rsidP="0051398A">
            <w:pPr>
              <w:spacing w:line="240" w:lineRule="auto"/>
              <w:jc w:val="center"/>
              <w:rPr>
                <w:sz w:val="20"/>
                <w:szCs w:val="20"/>
              </w:rPr>
            </w:pPr>
          </w:p>
        </w:tc>
      </w:tr>
    </w:tbl>
    <w:p w:rsidR="00933F5D" w:rsidRPr="00440823" w:rsidRDefault="00933F5D" w:rsidP="00933F5D">
      <w:pPr>
        <w:jc w:val="center"/>
        <w:rPr>
          <w:sz w:val="28"/>
          <w:szCs w:val="28"/>
        </w:rPr>
        <w:sectPr w:rsidR="00933F5D" w:rsidRPr="00440823" w:rsidSect="00933F5D">
          <w:headerReference w:type="default" r:id="rId8"/>
          <w:headerReference w:type="first" r:id="rId9"/>
          <w:footerReference w:type="first" r:id="rId10"/>
          <w:type w:val="continuous"/>
          <w:pgSz w:w="11899" w:h="16838" w:code="9"/>
          <w:pgMar w:top="2892" w:right="1126" w:bottom="1134" w:left="1418" w:header="567" w:footer="381" w:gutter="0"/>
          <w:cols w:space="708"/>
          <w:titlePg/>
          <w:docGrid w:linePitch="360"/>
        </w:sectPr>
      </w:pPr>
    </w:p>
    <w:p w:rsidR="00494702" w:rsidRDefault="00494702" w:rsidP="00494702">
      <w:pPr>
        <w:spacing w:after="0"/>
        <w:ind w:left="426"/>
      </w:pPr>
    </w:p>
    <w:tbl>
      <w:tblPr>
        <w:tblW w:w="8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5"/>
      </w:tblGrid>
      <w:tr w:rsidR="00E15E2B" w:rsidRPr="00440823" w:rsidTr="0051398A">
        <w:trPr>
          <w:jc w:val="center"/>
        </w:trPr>
        <w:tc>
          <w:tcPr>
            <w:tcW w:w="8405" w:type="dxa"/>
            <w:tcBorders>
              <w:top w:val="single" w:sz="4" w:space="0" w:color="auto"/>
              <w:left w:val="single" w:sz="4" w:space="0" w:color="auto"/>
              <w:bottom w:val="nil"/>
              <w:right w:val="single" w:sz="4" w:space="0" w:color="auto"/>
            </w:tcBorders>
            <w:shd w:val="clear" w:color="auto" w:fill="auto"/>
          </w:tcPr>
          <w:p w:rsidR="00E15E2B" w:rsidRDefault="00E15E2B" w:rsidP="0051398A">
            <w:pPr>
              <w:spacing w:before="240" w:line="240" w:lineRule="auto"/>
              <w:jc w:val="center"/>
              <w:rPr>
                <w:b/>
                <w:bCs/>
                <w:sz w:val="36"/>
                <w:szCs w:val="36"/>
              </w:rPr>
            </w:pPr>
            <w:r w:rsidRPr="00440823">
              <w:rPr>
                <w:b/>
                <w:bCs/>
                <w:sz w:val="36"/>
                <w:szCs w:val="36"/>
              </w:rPr>
              <w:t>Venue :</w:t>
            </w:r>
            <w:r>
              <w:rPr>
                <w:b/>
                <w:bCs/>
                <w:sz w:val="36"/>
                <w:szCs w:val="36"/>
              </w:rPr>
              <w:t xml:space="preserve"> </w:t>
            </w:r>
          </w:p>
          <w:p w:rsidR="00E15E2B" w:rsidRPr="00440823" w:rsidRDefault="00E15E2B" w:rsidP="0051398A">
            <w:pPr>
              <w:spacing w:before="240" w:line="240" w:lineRule="auto"/>
              <w:jc w:val="center"/>
              <w:rPr>
                <w:sz w:val="36"/>
                <w:szCs w:val="36"/>
              </w:rPr>
            </w:pPr>
            <w:r>
              <w:rPr>
                <w:b/>
                <w:bCs/>
                <w:sz w:val="36"/>
                <w:szCs w:val="36"/>
              </w:rPr>
              <w:t>Belgrade and Novi Sad, Serbia</w:t>
            </w:r>
          </w:p>
        </w:tc>
      </w:tr>
      <w:tr w:rsidR="00E15E2B" w:rsidRPr="00440823" w:rsidTr="0051398A">
        <w:trPr>
          <w:jc w:val="center"/>
        </w:trPr>
        <w:tc>
          <w:tcPr>
            <w:tcW w:w="8405" w:type="dxa"/>
            <w:tcBorders>
              <w:top w:val="nil"/>
              <w:left w:val="single" w:sz="4" w:space="0" w:color="auto"/>
              <w:bottom w:val="single" w:sz="4" w:space="0" w:color="auto"/>
              <w:right w:val="single" w:sz="4" w:space="0" w:color="auto"/>
            </w:tcBorders>
            <w:shd w:val="clear" w:color="auto" w:fill="auto"/>
          </w:tcPr>
          <w:p w:rsidR="00E15E2B" w:rsidRPr="00440823" w:rsidRDefault="00E15E2B" w:rsidP="0051398A">
            <w:pPr>
              <w:spacing w:line="240" w:lineRule="auto"/>
              <w:jc w:val="center"/>
              <w:rPr>
                <w:sz w:val="36"/>
                <w:szCs w:val="36"/>
              </w:rPr>
            </w:pPr>
            <w:r>
              <w:rPr>
                <w:b/>
                <w:sz w:val="36"/>
                <w:szCs w:val="36"/>
              </w:rPr>
              <w:t>27-30 April 2015</w:t>
            </w:r>
          </w:p>
        </w:tc>
      </w:tr>
    </w:tbl>
    <w:p w:rsidR="00933F5D" w:rsidRDefault="00933F5D" w:rsidP="00494702">
      <w:pPr>
        <w:ind w:left="426"/>
      </w:pPr>
    </w:p>
    <w:tbl>
      <w:tblPr>
        <w:tblW w:w="8405" w:type="dxa"/>
        <w:jc w:val="center"/>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8405"/>
      </w:tblGrid>
      <w:tr w:rsidR="00E15E2B" w:rsidRPr="00E15E2B" w:rsidTr="0051398A">
        <w:trPr>
          <w:jc w:val="center"/>
        </w:trPr>
        <w:tc>
          <w:tcPr>
            <w:tcW w:w="8405" w:type="dxa"/>
            <w:tcBorders>
              <w:top w:val="single" w:sz="8" w:space="0" w:color="000000"/>
              <w:bottom w:val="single" w:sz="4" w:space="0" w:color="auto"/>
            </w:tcBorders>
            <w:shd w:val="clear" w:color="auto" w:fill="auto"/>
          </w:tcPr>
          <w:p w:rsidR="00E15E2B" w:rsidRPr="00E15E2B" w:rsidRDefault="00E15E2B" w:rsidP="00E15E2B">
            <w:pPr>
              <w:spacing w:line="320" w:lineRule="atLeast"/>
              <w:jc w:val="center"/>
              <w:rPr>
                <w:sz w:val="32"/>
                <w:szCs w:val="32"/>
              </w:rPr>
            </w:pPr>
            <w:r w:rsidRPr="00E15E2B">
              <w:rPr>
                <w:b/>
                <w:bCs/>
                <w:sz w:val="32"/>
                <w:szCs w:val="32"/>
              </w:rPr>
              <w:t>Beneficiary : Ministry of Agriculture and Environmental Protection</w:t>
            </w:r>
            <w:r>
              <w:rPr>
                <w:b/>
                <w:bCs/>
                <w:sz w:val="32"/>
                <w:szCs w:val="32"/>
              </w:rPr>
              <w:t xml:space="preserve"> in Serbia</w:t>
            </w:r>
          </w:p>
        </w:tc>
      </w:tr>
    </w:tbl>
    <w:p w:rsidR="00E15E2B" w:rsidRPr="00440823" w:rsidRDefault="00E15E2B" w:rsidP="00494702">
      <w:pPr>
        <w:ind w:left="426"/>
      </w:pPr>
    </w:p>
    <w:p w:rsidR="00ED2FD4" w:rsidRDefault="00ED2FD4" w:rsidP="00AE7FCB">
      <w:pPr>
        <w:spacing w:after="0"/>
      </w:pPr>
    </w:p>
    <w:p w:rsidR="00494702" w:rsidRDefault="00494702">
      <w:pPr>
        <w:spacing w:after="0" w:line="240" w:lineRule="auto"/>
      </w:pPr>
      <w:r>
        <w:br w:type="page"/>
      </w:r>
    </w:p>
    <w:p w:rsidR="00494702" w:rsidRPr="00440823" w:rsidRDefault="00494702" w:rsidP="00AE7FCB">
      <w:pPr>
        <w:spacing w:after="0"/>
      </w:pPr>
    </w:p>
    <w:p w:rsidR="00E15E2B" w:rsidRPr="00E15E2B" w:rsidRDefault="00E15E2B" w:rsidP="00E15E2B">
      <w:pPr>
        <w:spacing w:after="0"/>
      </w:pPr>
    </w:p>
    <w:tbl>
      <w:tblPr>
        <w:tblW w:w="8405"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8405"/>
      </w:tblGrid>
      <w:tr w:rsidR="00E15E2B" w:rsidRPr="00E15E2B" w:rsidTr="0051398A">
        <w:trPr>
          <w:jc w:val="center"/>
        </w:trPr>
        <w:tc>
          <w:tcPr>
            <w:tcW w:w="8405" w:type="dxa"/>
            <w:shd w:val="clear" w:color="auto" w:fill="auto"/>
          </w:tcPr>
          <w:p w:rsidR="00E15E2B" w:rsidRPr="00E15E2B" w:rsidRDefault="00E15E2B" w:rsidP="00E15E2B">
            <w:pPr>
              <w:spacing w:line="320" w:lineRule="atLeast"/>
              <w:jc w:val="center"/>
              <w:rPr>
                <w:sz w:val="32"/>
                <w:szCs w:val="32"/>
              </w:rPr>
            </w:pPr>
            <w:r w:rsidRPr="00E15E2B">
              <w:rPr>
                <w:b/>
                <w:bCs/>
                <w:sz w:val="32"/>
                <w:szCs w:val="32"/>
              </w:rPr>
              <w:t>Aim of the meeting</w:t>
            </w:r>
          </w:p>
        </w:tc>
      </w:tr>
      <w:tr w:rsidR="00E15E2B" w:rsidRPr="00E15E2B" w:rsidTr="0051398A">
        <w:trPr>
          <w:jc w:val="center"/>
        </w:trPr>
        <w:tc>
          <w:tcPr>
            <w:tcW w:w="8405" w:type="dxa"/>
            <w:shd w:val="clear" w:color="auto" w:fill="auto"/>
          </w:tcPr>
          <w:p w:rsidR="00E15E2B" w:rsidRPr="00E15E2B" w:rsidRDefault="00E15E2B" w:rsidP="00E15E2B">
            <w:pPr>
              <w:spacing w:before="120" w:after="120"/>
              <w:ind w:left="92" w:right="91"/>
              <w:jc w:val="both"/>
              <w:rPr>
                <w:rFonts w:cs="Arial"/>
              </w:rPr>
            </w:pPr>
            <w:r w:rsidRPr="00E15E2B">
              <w:rPr>
                <w:rFonts w:asciiTheme="minorHAnsi" w:hAnsiTheme="minorHAnsi"/>
                <w:u w:val="single"/>
              </w:rPr>
              <w:t>Wider Objective:</w:t>
            </w:r>
            <w:r w:rsidRPr="00E15E2B">
              <w:rPr>
                <w:rFonts w:asciiTheme="minorHAnsi" w:hAnsiTheme="minorHAnsi"/>
              </w:rPr>
              <w:t xml:space="preserve"> </w:t>
            </w:r>
            <w:r w:rsidRPr="00E15E2B">
              <w:rPr>
                <w:rFonts w:cs="Arial"/>
              </w:rPr>
              <w:t>It was agreed that by means of interviews, questionnaires, studying of appropriate references and additional email correspondence an evaluation of how far are particular countries from the target (</w:t>
            </w:r>
            <w:proofErr w:type="spellStart"/>
            <w:r w:rsidRPr="00E15E2B">
              <w:rPr>
                <w:rFonts w:cs="Arial"/>
              </w:rPr>
              <w:t>Natura</w:t>
            </w:r>
            <w:proofErr w:type="spellEnd"/>
            <w:r w:rsidRPr="00E15E2B">
              <w:rPr>
                <w:rFonts w:cs="Arial"/>
              </w:rPr>
              <w:t xml:space="preserve"> 2000 proposal ready for submission) shall be undertaken with specification of main shortages or bottle necks. </w:t>
            </w:r>
          </w:p>
          <w:p w:rsidR="00E15E2B" w:rsidRPr="00E15E2B" w:rsidRDefault="00E15E2B" w:rsidP="00E15E2B">
            <w:pPr>
              <w:spacing w:before="120" w:after="120"/>
              <w:ind w:left="92" w:right="91"/>
              <w:jc w:val="both"/>
              <w:rPr>
                <w:rFonts w:asciiTheme="minorHAnsi" w:hAnsiTheme="minorHAnsi"/>
              </w:rPr>
            </w:pPr>
            <w:r w:rsidRPr="00E15E2B">
              <w:rPr>
                <w:rFonts w:asciiTheme="minorHAnsi" w:hAnsiTheme="minorHAnsi"/>
                <w:u w:val="single"/>
              </w:rPr>
              <w:t>Specific Objectives</w:t>
            </w:r>
            <w:r w:rsidRPr="00E15E2B">
              <w:rPr>
                <w:rFonts w:asciiTheme="minorHAnsi" w:hAnsiTheme="minorHAnsi"/>
              </w:rPr>
              <w:t>:</w:t>
            </w:r>
            <w:r w:rsidRPr="00E15E2B">
              <w:rPr>
                <w:rFonts w:cs="Arial"/>
              </w:rPr>
              <w:t xml:space="preserve"> The first visit to Serbia took place on 22-23 October </w:t>
            </w:r>
            <w:smartTag w:uri="urn:schemas-microsoft-com:office:smarttags" w:element="metricconverter">
              <w:smartTagPr>
                <w:attr w:name="ProductID" w:val="2014. In"/>
              </w:smartTagPr>
              <w:r w:rsidRPr="00E15E2B">
                <w:rPr>
                  <w:rFonts w:cs="Arial"/>
                </w:rPr>
                <w:t>2014.</w:t>
              </w:r>
            </w:smartTag>
            <w:r w:rsidRPr="00E15E2B">
              <w:rPr>
                <w:rFonts w:cs="Arial"/>
              </w:rPr>
              <w:t xml:space="preserve"> In the subsequent period Serbia representatives provided ECRAN with requested materials and information which enabled TAIEX expert, </w:t>
            </w:r>
            <w:proofErr w:type="spellStart"/>
            <w:r w:rsidRPr="00E15E2B">
              <w:rPr>
                <w:rFonts w:cs="Arial"/>
              </w:rPr>
              <w:t>Mr.</w:t>
            </w:r>
            <w:proofErr w:type="spellEnd"/>
            <w:r w:rsidRPr="00E15E2B">
              <w:rPr>
                <w:rFonts w:cs="Arial"/>
              </w:rPr>
              <w:t xml:space="preserve"> </w:t>
            </w:r>
            <w:proofErr w:type="spellStart"/>
            <w:r w:rsidRPr="00E15E2B">
              <w:rPr>
                <w:rFonts w:cs="Arial"/>
              </w:rPr>
              <w:t>Hošek</w:t>
            </w:r>
            <w:proofErr w:type="spellEnd"/>
            <w:r w:rsidRPr="00E15E2B">
              <w:rPr>
                <w:rFonts w:cs="Arial"/>
              </w:rPr>
              <w:t xml:space="preserve">, to prepare the overview of missing detailed information that can only be obtained through interviews of particular persons in charge of different aspects of nature protection and conservation in Kosovo. Another aim is to discuss the first rough assessment based on documents provided by the beneficiary for Serbia. Meetings will be held with competent representatives of the Ministry of Agriculture and Environmental Protection (directly in charge of </w:t>
            </w:r>
            <w:proofErr w:type="spellStart"/>
            <w:r w:rsidRPr="00E15E2B">
              <w:rPr>
                <w:rFonts w:cs="Arial"/>
              </w:rPr>
              <w:t>Natura</w:t>
            </w:r>
            <w:proofErr w:type="spellEnd"/>
            <w:r w:rsidRPr="00E15E2B">
              <w:rPr>
                <w:rFonts w:cs="Arial"/>
              </w:rPr>
              <w:t xml:space="preserve"> 2000 implementation) as well as with other relevant institutions and stakeholders. Results of this mission will be presented to and discussed with the Ministry in order to agree on the subsequent steps in the assessment.</w:t>
            </w:r>
          </w:p>
          <w:p w:rsidR="00E15E2B" w:rsidRPr="00E15E2B" w:rsidRDefault="00E15E2B" w:rsidP="00E15E2B">
            <w:pPr>
              <w:spacing w:line="320" w:lineRule="atLeast"/>
              <w:jc w:val="center"/>
              <w:rPr>
                <w:b/>
                <w:bCs/>
                <w:sz w:val="32"/>
                <w:szCs w:val="32"/>
              </w:rPr>
            </w:pPr>
            <w:r w:rsidRPr="00E15E2B">
              <w:rPr>
                <w:b/>
                <w:bCs/>
                <w:sz w:val="32"/>
                <w:szCs w:val="32"/>
              </w:rPr>
              <w:t>Expected Results of the meeting</w:t>
            </w:r>
          </w:p>
          <w:p w:rsidR="00E15E2B" w:rsidRPr="00E15E2B" w:rsidRDefault="00E15E2B" w:rsidP="00E15E2B">
            <w:pPr>
              <w:spacing w:before="120" w:after="120" w:line="240" w:lineRule="auto"/>
              <w:jc w:val="both"/>
              <w:rPr>
                <w:rFonts w:ascii="Garamond" w:hAnsi="Garamond"/>
                <w:sz w:val="28"/>
                <w:szCs w:val="28"/>
                <w:lang w:eastAsia="nl-NL"/>
              </w:rPr>
            </w:pPr>
            <w:r w:rsidRPr="00E15E2B">
              <w:rPr>
                <w:rFonts w:asciiTheme="minorHAnsi" w:eastAsia="MS Mincho" w:hAnsiTheme="minorHAnsi"/>
                <w:lang w:eastAsia="ja-JP"/>
              </w:rPr>
              <w:t xml:space="preserve">The expected results are: data and information gathered through interview enabling to continue on the assessment of readiness to establish </w:t>
            </w:r>
            <w:proofErr w:type="spellStart"/>
            <w:r w:rsidRPr="00E15E2B">
              <w:rPr>
                <w:rFonts w:asciiTheme="minorHAnsi" w:eastAsia="MS Mincho" w:hAnsiTheme="minorHAnsi"/>
                <w:lang w:eastAsia="ja-JP"/>
              </w:rPr>
              <w:t>Natura</w:t>
            </w:r>
            <w:proofErr w:type="spellEnd"/>
            <w:r w:rsidRPr="00E15E2B">
              <w:rPr>
                <w:rFonts w:asciiTheme="minorHAnsi" w:eastAsia="MS Mincho" w:hAnsiTheme="minorHAnsi"/>
                <w:lang w:eastAsia="ja-JP"/>
              </w:rPr>
              <w:t xml:space="preserve"> 2000 in Serbia. Direct discussion with all participants as well as survey on their positions and expectation form the process are important part of the evaluation.  </w:t>
            </w:r>
          </w:p>
        </w:tc>
      </w:tr>
      <w:tr w:rsidR="00E15E2B" w:rsidRPr="00E15E2B" w:rsidTr="0051398A">
        <w:trPr>
          <w:jc w:val="center"/>
        </w:trPr>
        <w:tc>
          <w:tcPr>
            <w:tcW w:w="8405" w:type="dxa"/>
            <w:shd w:val="clear" w:color="auto" w:fill="auto"/>
          </w:tcPr>
          <w:p w:rsidR="00E15E2B" w:rsidRPr="00E15E2B" w:rsidRDefault="00E15E2B" w:rsidP="00E15E2B">
            <w:pPr>
              <w:spacing w:line="320" w:lineRule="atLeast"/>
              <w:jc w:val="center"/>
              <w:rPr>
                <w:sz w:val="28"/>
                <w:szCs w:val="28"/>
              </w:rPr>
            </w:pPr>
            <w:r w:rsidRPr="00E15E2B">
              <w:rPr>
                <w:b/>
                <w:bCs/>
                <w:sz w:val="32"/>
                <w:szCs w:val="32"/>
              </w:rPr>
              <w:t>Legislation to be covered</w:t>
            </w:r>
          </w:p>
        </w:tc>
      </w:tr>
      <w:tr w:rsidR="00E15E2B" w:rsidRPr="00E15E2B" w:rsidTr="0051398A">
        <w:trPr>
          <w:jc w:val="center"/>
        </w:trPr>
        <w:tc>
          <w:tcPr>
            <w:tcW w:w="8405" w:type="dxa"/>
            <w:shd w:val="clear" w:color="auto" w:fill="auto"/>
          </w:tcPr>
          <w:p w:rsidR="00E15E2B" w:rsidRPr="00E15E2B" w:rsidRDefault="00E15E2B" w:rsidP="00E15E2B">
            <w:pPr>
              <w:spacing w:line="320" w:lineRule="atLeast"/>
              <w:rPr>
                <w:sz w:val="24"/>
                <w:szCs w:val="24"/>
                <w:lang w:val="fr-BE"/>
              </w:rPr>
            </w:pPr>
            <w:r w:rsidRPr="00E15E2B">
              <w:rPr>
                <w:sz w:val="24"/>
                <w:szCs w:val="24"/>
                <w:lang w:val="fr-BE"/>
              </w:rPr>
              <w:t xml:space="preserve">Habitats Directive 92/43/EEC, </w:t>
            </w:r>
            <w:proofErr w:type="spellStart"/>
            <w:r w:rsidRPr="00E15E2B">
              <w:rPr>
                <w:sz w:val="24"/>
                <w:szCs w:val="24"/>
                <w:lang w:val="fr-BE"/>
              </w:rPr>
              <w:t>Birds</w:t>
            </w:r>
            <w:proofErr w:type="spellEnd"/>
            <w:r w:rsidRPr="00E15E2B">
              <w:rPr>
                <w:sz w:val="24"/>
                <w:szCs w:val="24"/>
                <w:lang w:val="fr-BE"/>
              </w:rPr>
              <w:t xml:space="preserve"> Directive 2009/147/EC</w:t>
            </w:r>
            <w:r>
              <w:rPr>
                <w:sz w:val="24"/>
                <w:szCs w:val="24"/>
                <w:lang w:val="fr-BE"/>
              </w:rPr>
              <w:t>.</w:t>
            </w:r>
          </w:p>
          <w:p w:rsidR="00E15E2B" w:rsidRPr="00E15E2B" w:rsidRDefault="00E15E2B" w:rsidP="00E15E2B">
            <w:pPr>
              <w:spacing w:line="320" w:lineRule="atLeast"/>
              <w:rPr>
                <w:sz w:val="24"/>
                <w:szCs w:val="24"/>
              </w:rPr>
            </w:pPr>
            <w:r w:rsidRPr="00E15E2B">
              <w:rPr>
                <w:sz w:val="24"/>
                <w:szCs w:val="24"/>
              </w:rPr>
              <w:t>Relevant national legislation in Serbia</w:t>
            </w:r>
            <w:r>
              <w:rPr>
                <w:sz w:val="24"/>
                <w:szCs w:val="24"/>
              </w:rPr>
              <w:t>.</w:t>
            </w:r>
          </w:p>
        </w:tc>
      </w:tr>
      <w:tr w:rsidR="00E15E2B" w:rsidRPr="00E15E2B" w:rsidTr="0051398A">
        <w:trPr>
          <w:jc w:val="center"/>
        </w:trPr>
        <w:tc>
          <w:tcPr>
            <w:tcW w:w="8405" w:type="dxa"/>
            <w:shd w:val="clear" w:color="auto" w:fill="auto"/>
          </w:tcPr>
          <w:p w:rsidR="00E15E2B" w:rsidRPr="00E15E2B" w:rsidRDefault="00E15E2B" w:rsidP="00E15E2B">
            <w:pPr>
              <w:jc w:val="center"/>
              <w:rPr>
                <w:sz w:val="28"/>
                <w:szCs w:val="28"/>
              </w:rPr>
            </w:pPr>
          </w:p>
        </w:tc>
      </w:tr>
    </w:tbl>
    <w:p w:rsidR="00E15E2B" w:rsidRPr="00E15E2B" w:rsidRDefault="00E15E2B" w:rsidP="00E15E2B">
      <w:pPr>
        <w:spacing w:after="0" w:line="240" w:lineRule="auto"/>
      </w:pPr>
    </w:p>
    <w:p w:rsidR="00E15E2B" w:rsidRPr="00E15E2B" w:rsidRDefault="00E15E2B" w:rsidP="00E15E2B">
      <w:pPr>
        <w:spacing w:after="0" w:line="240" w:lineRule="auto"/>
      </w:pPr>
    </w:p>
    <w:p w:rsidR="00E15E2B" w:rsidRPr="00E15E2B" w:rsidRDefault="00E15E2B" w:rsidP="00E15E2B">
      <w:pPr>
        <w:spacing w:after="0" w:line="240" w:lineRule="auto"/>
      </w:pPr>
    </w:p>
    <w:p w:rsidR="00E15E2B" w:rsidRPr="00E15E2B" w:rsidRDefault="00E15E2B" w:rsidP="00E15E2B">
      <w:pPr>
        <w:spacing w:after="0" w:line="240" w:lineRule="auto"/>
      </w:pPr>
    </w:p>
    <w:p w:rsidR="00E15E2B" w:rsidRPr="00E15E2B" w:rsidRDefault="00E15E2B" w:rsidP="00E15E2B">
      <w:pPr>
        <w:spacing w:after="0" w:line="240" w:lineRule="auto"/>
      </w:pPr>
    </w:p>
    <w:p w:rsidR="00E15E2B" w:rsidRPr="00E15E2B" w:rsidRDefault="00E15E2B" w:rsidP="00E15E2B">
      <w:pPr>
        <w:spacing w:after="0" w:line="240" w:lineRule="auto"/>
      </w:pPr>
    </w:p>
    <w:p w:rsidR="00E15E2B" w:rsidRPr="00E15E2B" w:rsidRDefault="00E15E2B" w:rsidP="00E15E2B">
      <w:pPr>
        <w:spacing w:after="0" w:line="240" w:lineRule="auto"/>
      </w:pPr>
    </w:p>
    <w:p w:rsidR="00E15E2B" w:rsidRPr="00E15E2B" w:rsidRDefault="00E15E2B" w:rsidP="00E15E2B">
      <w:pPr>
        <w:spacing w:after="0" w:line="240" w:lineRule="auto"/>
      </w:pPr>
    </w:p>
    <w:p w:rsidR="00E15E2B" w:rsidRPr="00E15E2B" w:rsidRDefault="00E15E2B" w:rsidP="00E15E2B">
      <w:pPr>
        <w:spacing w:after="0" w:line="240" w:lineRule="auto"/>
      </w:pPr>
      <w:r w:rsidRPr="00E15E2B">
        <w:br w:type="page"/>
      </w:r>
    </w:p>
    <w:p w:rsidR="00E15E2B" w:rsidRPr="00E15E2B" w:rsidRDefault="00E15E2B" w:rsidP="00E15E2B">
      <w:pPr>
        <w:spacing w:after="0" w:line="240" w:lineRule="auto"/>
      </w:pPr>
    </w:p>
    <w:tbl>
      <w:tblPr>
        <w:tblW w:w="8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5"/>
      </w:tblGrid>
      <w:tr w:rsidR="00E15E2B" w:rsidRPr="00E15E2B" w:rsidTr="0051398A">
        <w:trPr>
          <w:trHeight w:val="591"/>
          <w:jc w:val="center"/>
        </w:trPr>
        <w:tc>
          <w:tcPr>
            <w:tcW w:w="8405" w:type="dxa"/>
            <w:vMerge w:val="restart"/>
            <w:tcBorders>
              <w:bottom w:val="nil"/>
            </w:tcBorders>
            <w:shd w:val="clear" w:color="auto" w:fill="1F497D" w:themeFill="text2"/>
            <w:vAlign w:val="center"/>
          </w:tcPr>
          <w:p w:rsidR="00E15E2B" w:rsidRPr="00E15E2B" w:rsidRDefault="00E15E2B" w:rsidP="00E15E2B">
            <w:pPr>
              <w:jc w:val="center"/>
              <w:rPr>
                <w:b/>
              </w:rPr>
            </w:pPr>
            <w:r w:rsidRPr="00E15E2B">
              <w:rPr>
                <w:b/>
                <w:color w:val="FFFF00"/>
                <w:sz w:val="32"/>
                <w:szCs w:val="32"/>
              </w:rPr>
              <w:t>Monday 27 April 2015</w:t>
            </w:r>
          </w:p>
        </w:tc>
      </w:tr>
      <w:tr w:rsidR="00E15E2B" w:rsidRPr="00E15E2B" w:rsidTr="0051398A">
        <w:trPr>
          <w:trHeight w:val="649"/>
          <w:jc w:val="center"/>
        </w:trPr>
        <w:tc>
          <w:tcPr>
            <w:tcW w:w="8405" w:type="dxa"/>
            <w:vMerge/>
            <w:tcBorders>
              <w:bottom w:val="nil"/>
            </w:tcBorders>
            <w:shd w:val="clear" w:color="auto" w:fill="1F497D" w:themeFill="text2"/>
            <w:vAlign w:val="center"/>
          </w:tcPr>
          <w:p w:rsidR="00E15E2B" w:rsidRPr="00E15E2B" w:rsidRDefault="00E15E2B" w:rsidP="00E15E2B">
            <w:pPr>
              <w:rPr>
                <w:color w:val="FFFF00"/>
                <w:sz w:val="32"/>
                <w:szCs w:val="32"/>
              </w:rPr>
            </w:pPr>
          </w:p>
        </w:tc>
      </w:tr>
    </w:tbl>
    <w:p w:rsidR="00E15E2B" w:rsidRDefault="00E15E2B" w:rsidP="00E15E2B">
      <w:pPr>
        <w:spacing w:after="0"/>
        <w:rPr>
          <w:color w:val="FFFF00"/>
          <w:sz w:val="20"/>
          <w:szCs w:val="20"/>
        </w:rPr>
      </w:pPr>
    </w:p>
    <w:p w:rsidR="00E15E2B" w:rsidRPr="00E15E2B" w:rsidRDefault="00E15E2B" w:rsidP="00E15E2B">
      <w:pPr>
        <w:spacing w:after="0"/>
        <w:rPr>
          <w:color w:val="FFFF00"/>
          <w:sz w:val="20"/>
          <w:szCs w:val="20"/>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800"/>
        <w:gridCol w:w="1963"/>
        <w:gridCol w:w="2278"/>
        <w:gridCol w:w="3547"/>
      </w:tblGrid>
      <w:tr w:rsidR="00E15E2B" w:rsidRPr="00E15E2B" w:rsidTr="0051398A">
        <w:tc>
          <w:tcPr>
            <w:tcW w:w="9345" w:type="dxa"/>
            <w:gridSpan w:val="5"/>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 xml:space="preserve">Topic:   </w:t>
            </w:r>
            <w:proofErr w:type="spellStart"/>
            <w:r w:rsidRPr="00E15E2B">
              <w:rPr>
                <w:rFonts w:asciiTheme="minorHAnsi" w:hAnsiTheme="minorHAnsi"/>
                <w:b/>
              </w:rPr>
              <w:t>Natura</w:t>
            </w:r>
            <w:proofErr w:type="spellEnd"/>
            <w:r w:rsidRPr="00E15E2B">
              <w:rPr>
                <w:rFonts w:asciiTheme="minorHAnsi" w:hAnsiTheme="minorHAnsi"/>
                <w:b/>
              </w:rPr>
              <w:t xml:space="preserve"> 2000 network assessment</w:t>
            </w:r>
          </w:p>
          <w:p w:rsidR="00E15E2B" w:rsidRPr="00E15E2B" w:rsidRDefault="00E15E2B" w:rsidP="00E15E2B">
            <w:pPr>
              <w:spacing w:before="120" w:after="120"/>
              <w:rPr>
                <w:rFonts w:asciiTheme="minorHAnsi" w:hAnsiTheme="minorHAnsi"/>
                <w:b/>
              </w:rPr>
            </w:pPr>
            <w:r w:rsidRPr="00E15E2B">
              <w:rPr>
                <w:rFonts w:asciiTheme="minorHAnsi" w:hAnsiTheme="minorHAnsi"/>
                <w:b/>
              </w:rPr>
              <w:t xml:space="preserve">Chair and Co-Chairs: Michael </w:t>
            </w:r>
            <w:proofErr w:type="spellStart"/>
            <w:r w:rsidRPr="00E15E2B">
              <w:rPr>
                <w:rFonts w:asciiTheme="minorHAnsi" w:hAnsiTheme="minorHAnsi"/>
                <w:b/>
              </w:rPr>
              <w:t>Hošek</w:t>
            </w:r>
            <w:proofErr w:type="spellEnd"/>
          </w:p>
          <w:p w:rsidR="00E15E2B" w:rsidRPr="00E15E2B" w:rsidRDefault="00E15E2B" w:rsidP="00E15E2B">
            <w:pPr>
              <w:spacing w:before="120" w:after="120"/>
              <w:rPr>
                <w:rFonts w:asciiTheme="minorHAnsi" w:hAnsiTheme="minorHAnsi"/>
                <w:b/>
              </w:rPr>
            </w:pPr>
            <w:r w:rsidRPr="00E15E2B">
              <w:rPr>
                <w:rFonts w:asciiTheme="minorHAnsi" w:hAnsiTheme="minorHAnsi"/>
                <w:b/>
              </w:rPr>
              <w:t>Venue: Belgrade - Ministry of Agriculture and Environmental Protection (</w:t>
            </w:r>
            <w:proofErr w:type="spellStart"/>
            <w:r w:rsidRPr="00E15E2B">
              <w:rPr>
                <w:rFonts w:asciiTheme="minorHAnsi" w:hAnsiTheme="minorHAnsi"/>
                <w:b/>
              </w:rPr>
              <w:t>MoAaEP</w:t>
            </w:r>
            <w:proofErr w:type="spellEnd"/>
            <w:r w:rsidRPr="00E15E2B">
              <w:rPr>
                <w:rFonts w:asciiTheme="minorHAnsi" w:hAnsiTheme="minorHAnsi"/>
                <w:b/>
              </w:rPr>
              <w:t>)</w:t>
            </w:r>
            <w:r w:rsidR="008C4413">
              <w:t xml:space="preserve"> (</w:t>
            </w:r>
            <w:proofErr w:type="spellStart"/>
            <w:r w:rsidR="008C4413" w:rsidRPr="008C4413">
              <w:rPr>
                <w:rFonts w:asciiTheme="minorHAnsi" w:hAnsiTheme="minorHAnsi"/>
                <w:b/>
              </w:rPr>
              <w:t>Omladinskih</w:t>
            </w:r>
            <w:proofErr w:type="spellEnd"/>
            <w:r w:rsidR="008C4413" w:rsidRPr="008C4413">
              <w:rPr>
                <w:rFonts w:asciiTheme="minorHAnsi" w:hAnsiTheme="minorHAnsi"/>
                <w:b/>
              </w:rPr>
              <w:t xml:space="preserve"> </w:t>
            </w:r>
            <w:proofErr w:type="spellStart"/>
            <w:r w:rsidR="008C4413" w:rsidRPr="008C4413">
              <w:rPr>
                <w:rFonts w:asciiTheme="minorHAnsi" w:hAnsiTheme="minorHAnsi"/>
                <w:b/>
              </w:rPr>
              <w:t>brigada</w:t>
            </w:r>
            <w:proofErr w:type="spellEnd"/>
            <w:r w:rsidR="008C4413" w:rsidRPr="008C4413">
              <w:rPr>
                <w:rFonts w:asciiTheme="minorHAnsi" w:hAnsiTheme="minorHAnsi"/>
                <w:b/>
              </w:rPr>
              <w:t xml:space="preserve"> 1</w:t>
            </w:r>
            <w:r w:rsidR="008C4413">
              <w:rPr>
                <w:rFonts w:asciiTheme="minorHAnsi" w:hAnsiTheme="minorHAnsi"/>
                <w:b/>
              </w:rPr>
              <w:t>, Belgrade).</w:t>
            </w:r>
          </w:p>
        </w:tc>
      </w:tr>
      <w:tr w:rsidR="00E15E2B" w:rsidRPr="00E15E2B" w:rsidTr="0051398A">
        <w:tc>
          <w:tcPr>
            <w:tcW w:w="757"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Start</w:t>
            </w:r>
          </w:p>
        </w:tc>
        <w:tc>
          <w:tcPr>
            <w:tcW w:w="800"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Finish</w:t>
            </w:r>
          </w:p>
        </w:tc>
        <w:tc>
          <w:tcPr>
            <w:tcW w:w="1963"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Topic</w:t>
            </w:r>
          </w:p>
        </w:tc>
        <w:tc>
          <w:tcPr>
            <w:tcW w:w="2278"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Speaker</w:t>
            </w:r>
          </w:p>
        </w:tc>
        <w:tc>
          <w:tcPr>
            <w:tcW w:w="3547"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Sub topic/Content</w:t>
            </w:r>
          </w:p>
        </w:tc>
      </w:tr>
      <w:tr w:rsidR="00E15E2B" w:rsidRPr="00E15E2B" w:rsidTr="0051398A">
        <w:tc>
          <w:tcPr>
            <w:tcW w:w="757"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9:00</w:t>
            </w:r>
          </w:p>
        </w:tc>
        <w:tc>
          <w:tcPr>
            <w:tcW w:w="800"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9:30</w:t>
            </w:r>
          </w:p>
        </w:tc>
        <w:tc>
          <w:tcPr>
            <w:tcW w:w="1963" w:type="dxa"/>
            <w:tcBorders>
              <w:bottom w:val="single" w:sz="4" w:space="0" w:color="auto"/>
            </w:tcBorders>
          </w:tcPr>
          <w:p w:rsidR="00E15E2B" w:rsidRPr="00E15E2B" w:rsidRDefault="00E15E2B" w:rsidP="00E15E2B">
            <w:pPr>
              <w:spacing w:before="120" w:after="120"/>
              <w:rPr>
                <w:rFonts w:asciiTheme="minorHAnsi" w:hAnsiTheme="minorHAnsi"/>
              </w:rPr>
            </w:pPr>
            <w:r w:rsidRPr="00E15E2B">
              <w:rPr>
                <w:lang w:val="en-US"/>
              </w:rPr>
              <w:t>Introduction of participants</w:t>
            </w:r>
          </w:p>
        </w:tc>
        <w:tc>
          <w:tcPr>
            <w:tcW w:w="2278" w:type="dxa"/>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Hošek</w:t>
            </w:r>
            <w:proofErr w:type="spellEnd"/>
          </w:p>
        </w:tc>
        <w:tc>
          <w:tcPr>
            <w:tcW w:w="3547" w:type="dxa"/>
            <w:shd w:val="clear" w:color="auto" w:fill="auto"/>
          </w:tcPr>
          <w:p w:rsidR="00E15E2B" w:rsidRPr="00E15E2B" w:rsidRDefault="00E15E2B" w:rsidP="00E15E2B">
            <w:pPr>
              <w:spacing w:before="120" w:after="120"/>
              <w:rPr>
                <w:rFonts w:asciiTheme="minorHAnsi" w:hAnsiTheme="minorHAnsi"/>
              </w:rPr>
            </w:pPr>
            <w:r w:rsidRPr="00E15E2B">
              <w:rPr>
                <w:lang w:val="en-US"/>
              </w:rPr>
              <w:t>introduction to the Task 2.7.2C ECRAN</w:t>
            </w:r>
          </w:p>
        </w:tc>
      </w:tr>
      <w:tr w:rsidR="00E15E2B" w:rsidRPr="00E15E2B" w:rsidTr="0051398A">
        <w:tc>
          <w:tcPr>
            <w:tcW w:w="757"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9:30</w:t>
            </w:r>
          </w:p>
        </w:tc>
        <w:tc>
          <w:tcPr>
            <w:tcW w:w="800"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12:00</w:t>
            </w:r>
          </w:p>
        </w:tc>
        <w:tc>
          <w:tcPr>
            <w:tcW w:w="1963"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lang w:val="en-US"/>
              </w:rPr>
              <w:t>Discussion</w:t>
            </w:r>
          </w:p>
        </w:tc>
        <w:tc>
          <w:tcPr>
            <w:tcW w:w="2278"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Aleksandra </w:t>
            </w:r>
            <w:proofErr w:type="spellStart"/>
            <w:r w:rsidRPr="00E15E2B">
              <w:rPr>
                <w:rFonts w:asciiTheme="minorHAnsi" w:hAnsiTheme="minorHAnsi"/>
              </w:rPr>
              <w:t>Doslic</w:t>
            </w:r>
            <w:proofErr w:type="spellEnd"/>
            <w:r w:rsidRPr="00E15E2B">
              <w:rPr>
                <w:rFonts w:asciiTheme="minorHAnsi" w:hAnsiTheme="minorHAnsi"/>
              </w:rPr>
              <w:t xml:space="preserve">, </w:t>
            </w:r>
            <w:proofErr w:type="spellStart"/>
            <w:r w:rsidRPr="00E15E2B">
              <w:rPr>
                <w:rFonts w:asciiTheme="minorHAnsi" w:hAnsiTheme="minorHAnsi"/>
              </w:rPr>
              <w:t>Snezana</w:t>
            </w:r>
            <w:proofErr w:type="spellEnd"/>
            <w:r w:rsidRPr="00E15E2B">
              <w:rPr>
                <w:rFonts w:asciiTheme="minorHAnsi" w:hAnsiTheme="minorHAnsi"/>
              </w:rPr>
              <w:t xml:space="preserve"> </w:t>
            </w:r>
            <w:proofErr w:type="spellStart"/>
            <w:r w:rsidRPr="00E15E2B">
              <w:rPr>
                <w:rFonts w:asciiTheme="minorHAnsi" w:hAnsiTheme="minorHAnsi"/>
              </w:rPr>
              <w:t>Prokic</w:t>
            </w:r>
            <w:proofErr w:type="spellEnd"/>
            <w:r w:rsidRPr="00E15E2B">
              <w:rPr>
                <w:rFonts w:asciiTheme="minorHAnsi" w:hAnsiTheme="minorHAnsi"/>
              </w:rPr>
              <w:t xml:space="preserve">, </w:t>
            </w:r>
            <w:proofErr w:type="spellStart"/>
            <w:r w:rsidRPr="00E15E2B">
              <w:rPr>
                <w:rFonts w:asciiTheme="minorHAnsi" w:hAnsiTheme="minorHAnsi"/>
              </w:rPr>
              <w:t>Jelena</w:t>
            </w:r>
            <w:proofErr w:type="spellEnd"/>
            <w:r w:rsidRPr="00E15E2B">
              <w:rPr>
                <w:rFonts w:asciiTheme="minorHAnsi" w:hAnsiTheme="minorHAnsi"/>
              </w:rPr>
              <w:t xml:space="preserve"> </w:t>
            </w:r>
            <w:proofErr w:type="spellStart"/>
            <w:r w:rsidRPr="00E15E2B">
              <w:rPr>
                <w:rFonts w:asciiTheme="minorHAnsi" w:hAnsiTheme="minorHAnsi"/>
              </w:rPr>
              <w:t>Ducic</w:t>
            </w:r>
            <w:proofErr w:type="spellEnd"/>
            <w:r w:rsidRPr="00E15E2B">
              <w:rPr>
                <w:rFonts w:asciiTheme="minorHAnsi" w:hAnsiTheme="minorHAnsi"/>
              </w:rPr>
              <w:t xml:space="preserve"> (the </w:t>
            </w:r>
            <w:proofErr w:type="spellStart"/>
            <w:r w:rsidRPr="00E15E2B">
              <w:rPr>
                <w:rFonts w:asciiTheme="minorHAnsi" w:hAnsiTheme="minorHAnsi"/>
              </w:rPr>
              <w:t>MoAaEP</w:t>
            </w:r>
            <w:proofErr w:type="spellEnd"/>
            <w:r w:rsidRPr="00E15E2B">
              <w:rPr>
                <w:rFonts w:asciiTheme="minorHAnsi" w:hAnsiTheme="minorHAnsi"/>
              </w:rPr>
              <w:t xml:space="preserve">) </w:t>
            </w:r>
          </w:p>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Hošek</w:t>
            </w:r>
            <w:proofErr w:type="spellEnd"/>
          </w:p>
        </w:tc>
        <w:tc>
          <w:tcPr>
            <w:tcW w:w="3547" w:type="dxa"/>
            <w:tcBorders>
              <w:bottom w:val="single" w:sz="4" w:space="0" w:color="auto"/>
            </w:tcBorders>
            <w:shd w:val="clear" w:color="auto" w:fill="auto"/>
          </w:tcPr>
          <w:p w:rsidR="00E15E2B" w:rsidRPr="00E15E2B" w:rsidRDefault="00E15E2B" w:rsidP="00E15E2B">
            <w:pPr>
              <w:autoSpaceDE w:val="0"/>
              <w:autoSpaceDN w:val="0"/>
              <w:adjustRightInd w:val="0"/>
              <w:spacing w:before="120" w:after="120"/>
              <w:rPr>
                <w:lang w:val="en-US"/>
              </w:rPr>
            </w:pPr>
            <w:r w:rsidRPr="00E15E2B">
              <w:rPr>
                <w:lang w:val="en-US"/>
              </w:rPr>
              <w:t xml:space="preserve">The role of participants in </w:t>
            </w:r>
            <w:proofErr w:type="spellStart"/>
            <w:r w:rsidRPr="00E15E2B">
              <w:rPr>
                <w:lang w:val="en-US"/>
              </w:rPr>
              <w:t>Natura</w:t>
            </w:r>
            <w:proofErr w:type="spellEnd"/>
            <w:r w:rsidRPr="00E15E2B">
              <w:rPr>
                <w:lang w:val="en-US"/>
              </w:rPr>
              <w:t xml:space="preserve"> 2000 implementation, results achieved so far, and cooperation with other responsible bodies</w:t>
            </w:r>
          </w:p>
        </w:tc>
      </w:tr>
      <w:tr w:rsidR="00E15E2B" w:rsidRPr="00E15E2B" w:rsidTr="0051398A">
        <w:tc>
          <w:tcPr>
            <w:tcW w:w="757" w:type="dxa"/>
            <w:tcBorders>
              <w:bottom w:val="single" w:sz="4" w:space="0" w:color="auto"/>
            </w:tcBorders>
            <w:shd w:val="clear" w:color="auto" w:fill="A6A6A6" w:themeFill="background1" w:themeFillShade="A6"/>
          </w:tcPr>
          <w:p w:rsidR="00E15E2B" w:rsidRPr="00E15E2B" w:rsidRDefault="00E15E2B" w:rsidP="00E15E2B">
            <w:pPr>
              <w:spacing w:before="120" w:after="120"/>
              <w:rPr>
                <w:rFonts w:asciiTheme="minorHAnsi" w:hAnsiTheme="minorHAnsi"/>
                <w:b/>
              </w:rPr>
            </w:pPr>
          </w:p>
        </w:tc>
        <w:tc>
          <w:tcPr>
            <w:tcW w:w="800" w:type="dxa"/>
            <w:tcBorders>
              <w:bottom w:val="single" w:sz="4" w:space="0" w:color="auto"/>
            </w:tcBorders>
            <w:shd w:val="clear" w:color="auto" w:fill="A6A6A6" w:themeFill="background1" w:themeFillShade="A6"/>
          </w:tcPr>
          <w:p w:rsidR="00E15E2B" w:rsidRPr="00E15E2B" w:rsidRDefault="00E15E2B" w:rsidP="00E15E2B">
            <w:pPr>
              <w:spacing w:before="120" w:after="120"/>
              <w:rPr>
                <w:rFonts w:asciiTheme="minorHAnsi" w:hAnsiTheme="minorHAnsi"/>
                <w:b/>
              </w:rPr>
            </w:pPr>
          </w:p>
        </w:tc>
        <w:tc>
          <w:tcPr>
            <w:tcW w:w="7788" w:type="dxa"/>
            <w:gridSpan w:val="3"/>
            <w:tcBorders>
              <w:bottom w:val="single" w:sz="4" w:space="0" w:color="auto"/>
            </w:tcBorders>
            <w:shd w:val="clear" w:color="auto" w:fill="A6A6A6" w:themeFill="background1" w:themeFillShade="A6"/>
          </w:tcPr>
          <w:p w:rsidR="00E15E2B" w:rsidRPr="00E15E2B" w:rsidRDefault="00E15E2B" w:rsidP="00E15E2B">
            <w:pPr>
              <w:spacing w:before="120" w:after="120"/>
              <w:rPr>
                <w:rFonts w:asciiTheme="minorHAnsi" w:hAnsiTheme="minorHAnsi"/>
              </w:rPr>
            </w:pPr>
            <w:r w:rsidRPr="00E15E2B">
              <w:rPr>
                <w:rFonts w:asciiTheme="minorHAnsi" w:hAnsiTheme="minorHAnsi"/>
              </w:rPr>
              <w:t>Lunch Break</w:t>
            </w:r>
          </w:p>
        </w:tc>
      </w:tr>
      <w:tr w:rsidR="00E15E2B" w:rsidRPr="00E15E2B" w:rsidTr="0051398A">
        <w:tc>
          <w:tcPr>
            <w:tcW w:w="757"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13:30</w:t>
            </w:r>
          </w:p>
        </w:tc>
        <w:tc>
          <w:tcPr>
            <w:tcW w:w="800"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16:00</w:t>
            </w:r>
          </w:p>
        </w:tc>
        <w:tc>
          <w:tcPr>
            <w:tcW w:w="1963"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lang w:val="en-US"/>
              </w:rPr>
              <w:t xml:space="preserve">Discussion of the role of participants in </w:t>
            </w:r>
            <w:proofErr w:type="spellStart"/>
            <w:r w:rsidRPr="00E15E2B">
              <w:rPr>
                <w:lang w:val="en-US"/>
              </w:rPr>
              <w:t>Natura</w:t>
            </w:r>
            <w:proofErr w:type="spellEnd"/>
            <w:r w:rsidRPr="00E15E2B">
              <w:rPr>
                <w:lang w:val="en-US"/>
              </w:rPr>
              <w:t xml:space="preserve"> 2000 implementation</w:t>
            </w:r>
          </w:p>
        </w:tc>
        <w:tc>
          <w:tcPr>
            <w:tcW w:w="2278"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Hosek</w:t>
            </w:r>
            <w:proofErr w:type="spellEnd"/>
            <w:r w:rsidRPr="00E15E2B">
              <w:rPr>
                <w:rFonts w:asciiTheme="minorHAnsi" w:hAnsiTheme="minorHAnsi"/>
              </w:rPr>
              <w:t xml:space="preserve"> </w:t>
            </w:r>
          </w:p>
          <w:p w:rsidR="00E15E2B" w:rsidRPr="00E15E2B" w:rsidRDefault="00E15E2B" w:rsidP="00E15E2B">
            <w:pPr>
              <w:spacing w:before="120" w:after="120"/>
              <w:rPr>
                <w:rFonts w:asciiTheme="minorHAnsi" w:hAnsiTheme="minorHAnsi"/>
              </w:rPr>
            </w:pPr>
            <w:r w:rsidRPr="00E15E2B">
              <w:rPr>
                <w:rFonts w:asciiTheme="minorHAnsi" w:hAnsiTheme="minorHAnsi"/>
              </w:rPr>
              <w:t>Representative of the</w:t>
            </w:r>
            <w:r w:rsidRPr="00E15E2B">
              <w:rPr>
                <w:rFonts w:asciiTheme="minorHAnsi" w:hAnsiTheme="minorHAnsi" w:cs="Arial"/>
              </w:rPr>
              <w:t xml:space="preserve"> </w:t>
            </w:r>
            <w:r w:rsidRPr="00E15E2B">
              <w:rPr>
                <w:rFonts w:asciiTheme="minorHAnsi" w:hAnsiTheme="minorHAnsi" w:cs="Arial"/>
                <w:b/>
              </w:rPr>
              <w:t>Institute for Nature Conservation of Serbia</w:t>
            </w:r>
            <w:r w:rsidRPr="00E15E2B">
              <w:rPr>
                <w:rFonts w:asciiTheme="minorHAnsi" w:hAnsiTheme="minorHAnsi"/>
              </w:rPr>
              <w:t xml:space="preserve"> </w:t>
            </w:r>
          </w:p>
          <w:p w:rsidR="00E15E2B" w:rsidRPr="00E15E2B" w:rsidRDefault="00E15E2B" w:rsidP="00E15E2B">
            <w:pPr>
              <w:spacing w:before="120" w:after="120"/>
              <w:rPr>
                <w:rFonts w:asciiTheme="minorHAnsi" w:hAnsiTheme="minorHAnsi"/>
              </w:rPr>
            </w:pPr>
            <w:r w:rsidRPr="00E15E2B">
              <w:rPr>
                <w:rFonts w:asciiTheme="minorHAnsi" w:hAnsiTheme="minorHAnsi"/>
              </w:rPr>
              <w:t xml:space="preserve">Representative of the </w:t>
            </w:r>
            <w:proofErr w:type="spellStart"/>
            <w:r w:rsidRPr="00E15E2B">
              <w:rPr>
                <w:rFonts w:asciiTheme="minorHAnsi" w:hAnsiTheme="minorHAnsi"/>
                <w:b/>
              </w:rPr>
              <w:t>MoAaEP</w:t>
            </w:r>
            <w:proofErr w:type="spellEnd"/>
          </w:p>
        </w:tc>
        <w:tc>
          <w:tcPr>
            <w:tcW w:w="3547" w:type="dxa"/>
            <w:tcBorders>
              <w:bottom w:val="single" w:sz="4" w:space="0" w:color="auto"/>
            </w:tcBorders>
            <w:shd w:val="clear" w:color="auto" w:fill="auto"/>
          </w:tcPr>
          <w:p w:rsidR="00E15E2B" w:rsidRPr="00E15E2B" w:rsidRDefault="00E15E2B" w:rsidP="00E15E2B">
            <w:pPr>
              <w:autoSpaceDE w:val="0"/>
              <w:autoSpaceDN w:val="0"/>
              <w:adjustRightInd w:val="0"/>
              <w:spacing w:before="120" w:after="120"/>
              <w:rPr>
                <w:rFonts w:asciiTheme="minorHAnsi" w:hAnsiTheme="minorHAnsi" w:cs="TimesNewRomanPSMT"/>
              </w:rPr>
            </w:pPr>
            <w:r w:rsidRPr="00E15E2B">
              <w:rPr>
                <w:lang w:val="en-US"/>
              </w:rPr>
              <w:t xml:space="preserve">The role of participants in </w:t>
            </w:r>
            <w:proofErr w:type="spellStart"/>
            <w:r w:rsidRPr="00E15E2B">
              <w:rPr>
                <w:lang w:val="en-US"/>
              </w:rPr>
              <w:t>Natura</w:t>
            </w:r>
            <w:proofErr w:type="spellEnd"/>
            <w:r w:rsidRPr="00E15E2B">
              <w:rPr>
                <w:lang w:val="en-US"/>
              </w:rPr>
              <w:t xml:space="preserve"> 2000 implementation, results achieved so far, and cooperation with other responsible bodies</w:t>
            </w:r>
          </w:p>
        </w:tc>
      </w:tr>
      <w:tr w:rsidR="00E15E2B" w:rsidRPr="00E15E2B" w:rsidTr="0051398A">
        <w:tc>
          <w:tcPr>
            <w:tcW w:w="757"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16:00</w:t>
            </w:r>
          </w:p>
        </w:tc>
        <w:tc>
          <w:tcPr>
            <w:tcW w:w="800"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17:30</w:t>
            </w:r>
          </w:p>
        </w:tc>
        <w:tc>
          <w:tcPr>
            <w:tcW w:w="1963"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lang w:val="en-US"/>
              </w:rPr>
              <w:t>Drafting the assessment</w:t>
            </w:r>
          </w:p>
        </w:tc>
        <w:tc>
          <w:tcPr>
            <w:tcW w:w="2278"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Hosek</w:t>
            </w:r>
            <w:proofErr w:type="spellEnd"/>
          </w:p>
        </w:tc>
        <w:tc>
          <w:tcPr>
            <w:tcW w:w="3547" w:type="dxa"/>
            <w:tcBorders>
              <w:bottom w:val="single" w:sz="4" w:space="0" w:color="auto"/>
            </w:tcBorders>
            <w:shd w:val="clear" w:color="auto" w:fill="auto"/>
          </w:tcPr>
          <w:p w:rsidR="00E15E2B" w:rsidRPr="00E15E2B" w:rsidRDefault="00E15E2B" w:rsidP="00E15E2B">
            <w:pPr>
              <w:autoSpaceDE w:val="0"/>
              <w:autoSpaceDN w:val="0"/>
              <w:adjustRightInd w:val="0"/>
              <w:spacing w:before="120" w:after="120"/>
              <w:rPr>
                <w:rFonts w:asciiTheme="minorHAnsi" w:hAnsiTheme="minorHAnsi" w:cs="TimesNewRomanPSMT"/>
              </w:rPr>
            </w:pPr>
          </w:p>
        </w:tc>
      </w:tr>
    </w:tbl>
    <w:p w:rsidR="00E15E2B" w:rsidRPr="00E15E2B" w:rsidRDefault="00E15E2B" w:rsidP="00E15E2B">
      <w:pPr>
        <w:spacing w:after="0"/>
      </w:pPr>
    </w:p>
    <w:p w:rsidR="00E15E2B" w:rsidRPr="00E15E2B" w:rsidRDefault="00E15E2B" w:rsidP="00E15E2B">
      <w:pPr>
        <w:spacing w:after="0" w:line="240" w:lineRule="auto"/>
      </w:pPr>
      <w:r w:rsidRPr="00E15E2B">
        <w:br w:type="page"/>
      </w:r>
    </w:p>
    <w:p w:rsidR="00E15E2B" w:rsidRPr="00E15E2B" w:rsidRDefault="00E15E2B" w:rsidP="00E15E2B">
      <w:pPr>
        <w:spacing w:after="0"/>
      </w:pPr>
    </w:p>
    <w:tbl>
      <w:tblPr>
        <w:tblW w:w="8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5"/>
      </w:tblGrid>
      <w:tr w:rsidR="00E15E2B" w:rsidRPr="00E15E2B" w:rsidTr="0051398A">
        <w:trPr>
          <w:trHeight w:val="591"/>
          <w:jc w:val="center"/>
        </w:trPr>
        <w:tc>
          <w:tcPr>
            <w:tcW w:w="8405" w:type="dxa"/>
            <w:vMerge w:val="restart"/>
            <w:tcBorders>
              <w:bottom w:val="nil"/>
            </w:tcBorders>
            <w:shd w:val="clear" w:color="auto" w:fill="1F497D" w:themeFill="text2"/>
            <w:vAlign w:val="center"/>
          </w:tcPr>
          <w:p w:rsidR="00E15E2B" w:rsidRPr="00E15E2B" w:rsidRDefault="00E15E2B" w:rsidP="00E15E2B">
            <w:pPr>
              <w:spacing w:line="320" w:lineRule="atLeast"/>
              <w:jc w:val="center"/>
              <w:rPr>
                <w:b/>
                <w:color w:val="FFFF00"/>
                <w:sz w:val="32"/>
                <w:szCs w:val="32"/>
              </w:rPr>
            </w:pPr>
            <w:r w:rsidRPr="00E15E2B">
              <w:br w:type="page"/>
            </w:r>
            <w:r w:rsidRPr="00E15E2B">
              <w:rPr>
                <w:b/>
                <w:color w:val="FFFF00"/>
                <w:sz w:val="32"/>
                <w:szCs w:val="32"/>
              </w:rPr>
              <w:t>Tuesday 28 April 2015</w:t>
            </w:r>
          </w:p>
        </w:tc>
      </w:tr>
      <w:tr w:rsidR="00E15E2B" w:rsidRPr="00E15E2B" w:rsidTr="0051398A">
        <w:trPr>
          <w:trHeight w:val="649"/>
          <w:jc w:val="center"/>
        </w:trPr>
        <w:tc>
          <w:tcPr>
            <w:tcW w:w="8405" w:type="dxa"/>
            <w:vMerge/>
            <w:tcBorders>
              <w:bottom w:val="nil"/>
            </w:tcBorders>
            <w:shd w:val="clear" w:color="auto" w:fill="1F497D" w:themeFill="text2"/>
            <w:vAlign w:val="center"/>
          </w:tcPr>
          <w:p w:rsidR="00E15E2B" w:rsidRPr="00E15E2B" w:rsidRDefault="00E15E2B" w:rsidP="00E15E2B">
            <w:pPr>
              <w:rPr>
                <w:color w:val="FFFF00"/>
                <w:sz w:val="32"/>
                <w:szCs w:val="32"/>
              </w:rPr>
            </w:pPr>
          </w:p>
        </w:tc>
      </w:tr>
    </w:tbl>
    <w:p w:rsidR="00E15E2B" w:rsidRPr="00E15E2B" w:rsidRDefault="00E15E2B" w:rsidP="00E15E2B">
      <w:pPr>
        <w:spacing w:after="0"/>
        <w:rPr>
          <w:color w:val="FFFF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02"/>
        <w:gridCol w:w="1997"/>
        <w:gridCol w:w="2353"/>
        <w:gridCol w:w="3661"/>
      </w:tblGrid>
      <w:tr w:rsidR="00E15E2B" w:rsidRPr="00E15E2B" w:rsidTr="0051398A">
        <w:tc>
          <w:tcPr>
            <w:tcW w:w="9571" w:type="dxa"/>
            <w:gridSpan w:val="5"/>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 xml:space="preserve">Topic:   </w:t>
            </w:r>
            <w:proofErr w:type="spellStart"/>
            <w:r w:rsidRPr="00E15E2B">
              <w:rPr>
                <w:rFonts w:asciiTheme="minorHAnsi" w:hAnsiTheme="minorHAnsi"/>
                <w:b/>
              </w:rPr>
              <w:t>Natura</w:t>
            </w:r>
            <w:proofErr w:type="spellEnd"/>
            <w:r w:rsidRPr="00E15E2B">
              <w:rPr>
                <w:rFonts w:asciiTheme="minorHAnsi" w:hAnsiTheme="minorHAnsi"/>
                <w:b/>
              </w:rPr>
              <w:t xml:space="preserve"> 2000 network assessment</w:t>
            </w:r>
          </w:p>
          <w:p w:rsidR="00E15E2B" w:rsidRPr="00E15E2B" w:rsidRDefault="00E15E2B" w:rsidP="00E15E2B">
            <w:pPr>
              <w:spacing w:before="120" w:after="120"/>
              <w:rPr>
                <w:rFonts w:asciiTheme="minorHAnsi" w:hAnsiTheme="minorHAnsi"/>
                <w:b/>
              </w:rPr>
            </w:pPr>
            <w:r w:rsidRPr="00E15E2B">
              <w:rPr>
                <w:rFonts w:asciiTheme="minorHAnsi" w:hAnsiTheme="minorHAnsi"/>
                <w:b/>
              </w:rPr>
              <w:t xml:space="preserve">Chair and Co-Chairs:  Michael </w:t>
            </w:r>
            <w:proofErr w:type="spellStart"/>
            <w:r w:rsidRPr="00E15E2B">
              <w:rPr>
                <w:rFonts w:asciiTheme="minorHAnsi" w:hAnsiTheme="minorHAnsi"/>
                <w:b/>
              </w:rPr>
              <w:t>Hošek</w:t>
            </w:r>
            <w:proofErr w:type="spellEnd"/>
            <w:r w:rsidRPr="00E15E2B">
              <w:rPr>
                <w:rFonts w:asciiTheme="minorHAnsi" w:hAnsiTheme="minorHAnsi"/>
                <w:b/>
              </w:rPr>
              <w:t xml:space="preserve"> </w:t>
            </w:r>
          </w:p>
          <w:p w:rsidR="00E15E2B" w:rsidRPr="00E15E2B" w:rsidRDefault="00E15E2B" w:rsidP="00E15E2B">
            <w:pPr>
              <w:spacing w:before="120" w:after="120"/>
              <w:rPr>
                <w:rFonts w:asciiTheme="minorHAnsi" w:hAnsiTheme="minorHAnsi"/>
                <w:b/>
              </w:rPr>
            </w:pPr>
            <w:r w:rsidRPr="00E15E2B">
              <w:rPr>
                <w:rFonts w:asciiTheme="minorHAnsi" w:hAnsiTheme="minorHAnsi"/>
                <w:b/>
              </w:rPr>
              <w:t>Venue: Belgrade - Ministry of Agriculture and Environmental Protection (</w:t>
            </w:r>
            <w:proofErr w:type="spellStart"/>
            <w:r w:rsidRPr="00E15E2B">
              <w:rPr>
                <w:rFonts w:asciiTheme="minorHAnsi" w:hAnsiTheme="minorHAnsi"/>
                <w:b/>
              </w:rPr>
              <w:t>MoAaEP</w:t>
            </w:r>
            <w:proofErr w:type="spellEnd"/>
            <w:r w:rsidRPr="00E15E2B">
              <w:rPr>
                <w:rFonts w:asciiTheme="minorHAnsi" w:hAnsiTheme="minorHAnsi"/>
                <w:b/>
              </w:rPr>
              <w:t>)</w:t>
            </w:r>
          </w:p>
        </w:tc>
      </w:tr>
      <w:tr w:rsidR="00E15E2B" w:rsidRPr="00E15E2B" w:rsidTr="0051398A">
        <w:tc>
          <w:tcPr>
            <w:tcW w:w="758"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Start</w:t>
            </w:r>
          </w:p>
        </w:tc>
        <w:tc>
          <w:tcPr>
            <w:tcW w:w="802"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Finish</w:t>
            </w:r>
          </w:p>
        </w:tc>
        <w:tc>
          <w:tcPr>
            <w:tcW w:w="1997"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Topic</w:t>
            </w:r>
          </w:p>
        </w:tc>
        <w:tc>
          <w:tcPr>
            <w:tcW w:w="2353"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Speaker</w:t>
            </w:r>
          </w:p>
        </w:tc>
        <w:tc>
          <w:tcPr>
            <w:tcW w:w="3661"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Sub topic/Content</w:t>
            </w:r>
          </w:p>
        </w:tc>
      </w:tr>
      <w:tr w:rsidR="00E15E2B" w:rsidRPr="00E15E2B" w:rsidTr="0051398A">
        <w:tc>
          <w:tcPr>
            <w:tcW w:w="758"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09:00</w:t>
            </w:r>
          </w:p>
        </w:tc>
        <w:tc>
          <w:tcPr>
            <w:tcW w:w="802"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12:00</w:t>
            </w:r>
          </w:p>
        </w:tc>
        <w:tc>
          <w:tcPr>
            <w:tcW w:w="1997" w:type="dxa"/>
            <w:tcBorders>
              <w:bottom w:val="single" w:sz="4" w:space="0" w:color="auto"/>
            </w:tcBorders>
          </w:tcPr>
          <w:p w:rsidR="00E15E2B" w:rsidRPr="00E15E2B" w:rsidRDefault="00E15E2B" w:rsidP="00E15E2B">
            <w:pPr>
              <w:spacing w:before="120" w:after="120"/>
              <w:rPr>
                <w:rFonts w:asciiTheme="minorHAnsi" w:hAnsiTheme="minorHAnsi"/>
              </w:rPr>
            </w:pPr>
            <w:r w:rsidRPr="00E15E2B">
              <w:rPr>
                <w:lang w:val="en-US"/>
              </w:rPr>
              <w:t xml:space="preserve">Discussion of the role of participants in </w:t>
            </w:r>
            <w:proofErr w:type="spellStart"/>
            <w:r w:rsidRPr="00E15E2B">
              <w:rPr>
                <w:lang w:val="en-US"/>
              </w:rPr>
              <w:t>Natura</w:t>
            </w:r>
            <w:proofErr w:type="spellEnd"/>
            <w:r w:rsidRPr="00E15E2B">
              <w:rPr>
                <w:lang w:val="en-US"/>
              </w:rPr>
              <w:t xml:space="preserve"> 2000 implementation</w:t>
            </w:r>
          </w:p>
        </w:tc>
        <w:tc>
          <w:tcPr>
            <w:tcW w:w="2353" w:type="dxa"/>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Hosek</w:t>
            </w:r>
            <w:proofErr w:type="spellEnd"/>
            <w:r w:rsidRPr="00E15E2B">
              <w:rPr>
                <w:rFonts w:asciiTheme="minorHAnsi" w:hAnsiTheme="minorHAnsi"/>
              </w:rPr>
              <w:t xml:space="preserve"> </w:t>
            </w:r>
          </w:p>
          <w:p w:rsidR="00E15E2B" w:rsidRPr="00E15E2B" w:rsidRDefault="00E15E2B" w:rsidP="00E15E2B">
            <w:pPr>
              <w:spacing w:before="120" w:after="120"/>
              <w:rPr>
                <w:rFonts w:asciiTheme="minorHAnsi" w:hAnsiTheme="minorHAnsi"/>
              </w:rPr>
            </w:pPr>
            <w:r w:rsidRPr="00E15E2B">
              <w:rPr>
                <w:rFonts w:asciiTheme="minorHAnsi" w:hAnsiTheme="minorHAnsi"/>
              </w:rPr>
              <w:t>Representative of the</w:t>
            </w:r>
            <w:r w:rsidRPr="00E15E2B">
              <w:rPr>
                <w:rFonts w:asciiTheme="minorHAnsi" w:hAnsiTheme="minorHAnsi" w:cs="Arial"/>
              </w:rPr>
              <w:t xml:space="preserve"> </w:t>
            </w:r>
            <w:r w:rsidRPr="00E15E2B">
              <w:rPr>
                <w:rFonts w:asciiTheme="minorHAnsi" w:hAnsiTheme="minorHAnsi" w:cs="Arial"/>
                <w:b/>
              </w:rPr>
              <w:t>Environmental Protection Agency</w:t>
            </w:r>
            <w:r w:rsidRPr="00E15E2B">
              <w:rPr>
                <w:rFonts w:asciiTheme="minorHAnsi" w:hAnsiTheme="minorHAnsi"/>
              </w:rPr>
              <w:t xml:space="preserve"> </w:t>
            </w:r>
          </w:p>
          <w:p w:rsidR="00E15E2B" w:rsidRPr="00E15E2B" w:rsidRDefault="00E15E2B" w:rsidP="00E15E2B">
            <w:pPr>
              <w:spacing w:before="120" w:after="120"/>
              <w:rPr>
                <w:rFonts w:asciiTheme="minorHAnsi" w:hAnsiTheme="minorHAnsi"/>
              </w:rPr>
            </w:pPr>
            <w:r w:rsidRPr="00E15E2B">
              <w:rPr>
                <w:rFonts w:asciiTheme="minorHAnsi" w:hAnsiTheme="minorHAnsi"/>
              </w:rPr>
              <w:t xml:space="preserve">Representative of the </w:t>
            </w:r>
            <w:proofErr w:type="spellStart"/>
            <w:r w:rsidRPr="00E15E2B">
              <w:rPr>
                <w:rFonts w:asciiTheme="minorHAnsi" w:hAnsiTheme="minorHAnsi"/>
                <w:b/>
              </w:rPr>
              <w:t>MoAaEP</w:t>
            </w:r>
            <w:proofErr w:type="spellEnd"/>
          </w:p>
        </w:tc>
        <w:tc>
          <w:tcPr>
            <w:tcW w:w="3661" w:type="dxa"/>
            <w:shd w:val="clear" w:color="auto" w:fill="auto"/>
          </w:tcPr>
          <w:p w:rsidR="00E15E2B" w:rsidRPr="00E15E2B" w:rsidRDefault="00E15E2B" w:rsidP="00E15E2B">
            <w:pPr>
              <w:autoSpaceDE w:val="0"/>
              <w:autoSpaceDN w:val="0"/>
              <w:adjustRightInd w:val="0"/>
              <w:spacing w:before="120" w:after="120"/>
              <w:rPr>
                <w:lang w:val="en-US"/>
              </w:rPr>
            </w:pPr>
            <w:r w:rsidRPr="00E15E2B">
              <w:rPr>
                <w:lang w:val="en-US"/>
              </w:rPr>
              <w:t xml:space="preserve">The role of participants in </w:t>
            </w:r>
            <w:proofErr w:type="spellStart"/>
            <w:r w:rsidRPr="00E15E2B">
              <w:rPr>
                <w:lang w:val="en-US"/>
              </w:rPr>
              <w:t>Natura</w:t>
            </w:r>
            <w:proofErr w:type="spellEnd"/>
            <w:r w:rsidRPr="00E15E2B">
              <w:rPr>
                <w:lang w:val="en-US"/>
              </w:rPr>
              <w:t xml:space="preserve"> 2000 implementation, results achieved so far, and cooperation with other responsible bodies; expectations from the process with focus on current plan and future steps</w:t>
            </w:r>
          </w:p>
        </w:tc>
      </w:tr>
      <w:tr w:rsidR="00E15E2B" w:rsidRPr="00E15E2B" w:rsidTr="0051398A">
        <w:trPr>
          <w:trHeight w:val="326"/>
        </w:trPr>
        <w:tc>
          <w:tcPr>
            <w:tcW w:w="758" w:type="dxa"/>
            <w:tcBorders>
              <w:bottom w:val="single" w:sz="4" w:space="0" w:color="auto"/>
            </w:tcBorders>
            <w:shd w:val="clear" w:color="auto" w:fill="A6A6A6" w:themeFill="background1" w:themeFillShade="A6"/>
          </w:tcPr>
          <w:p w:rsidR="00E15E2B" w:rsidRPr="00E15E2B" w:rsidRDefault="00E15E2B" w:rsidP="00E15E2B">
            <w:pPr>
              <w:spacing w:before="120" w:after="120"/>
              <w:rPr>
                <w:rFonts w:asciiTheme="minorHAnsi" w:hAnsiTheme="minorHAnsi"/>
              </w:rPr>
            </w:pPr>
          </w:p>
        </w:tc>
        <w:tc>
          <w:tcPr>
            <w:tcW w:w="802" w:type="dxa"/>
            <w:tcBorders>
              <w:bottom w:val="single" w:sz="4" w:space="0" w:color="auto"/>
            </w:tcBorders>
            <w:shd w:val="clear" w:color="auto" w:fill="A6A6A6" w:themeFill="background1" w:themeFillShade="A6"/>
          </w:tcPr>
          <w:p w:rsidR="00E15E2B" w:rsidRPr="00E15E2B" w:rsidRDefault="00E15E2B" w:rsidP="00E15E2B">
            <w:pPr>
              <w:spacing w:before="120" w:after="120"/>
              <w:rPr>
                <w:rFonts w:asciiTheme="minorHAnsi" w:hAnsiTheme="minorHAnsi"/>
              </w:rPr>
            </w:pPr>
          </w:p>
        </w:tc>
        <w:tc>
          <w:tcPr>
            <w:tcW w:w="8011" w:type="dxa"/>
            <w:gridSpan w:val="3"/>
            <w:tcBorders>
              <w:bottom w:val="single" w:sz="4" w:space="0" w:color="auto"/>
            </w:tcBorders>
            <w:shd w:val="clear" w:color="auto" w:fill="A6A6A6" w:themeFill="background1" w:themeFillShade="A6"/>
          </w:tcPr>
          <w:p w:rsidR="00E15E2B" w:rsidRPr="00E15E2B" w:rsidRDefault="00E15E2B" w:rsidP="00E15E2B">
            <w:pPr>
              <w:spacing w:before="120" w:after="120"/>
              <w:rPr>
                <w:rFonts w:asciiTheme="minorHAnsi" w:hAnsiTheme="minorHAnsi"/>
              </w:rPr>
            </w:pPr>
            <w:r w:rsidRPr="00E15E2B">
              <w:rPr>
                <w:rFonts w:asciiTheme="minorHAnsi" w:hAnsiTheme="minorHAnsi"/>
                <w:b/>
                <w:i/>
              </w:rPr>
              <w:t>Lunch Break</w:t>
            </w:r>
          </w:p>
        </w:tc>
      </w:tr>
      <w:tr w:rsidR="00E15E2B" w:rsidRPr="00E15E2B" w:rsidTr="0051398A">
        <w:tc>
          <w:tcPr>
            <w:tcW w:w="758"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13:00</w:t>
            </w:r>
          </w:p>
        </w:tc>
        <w:tc>
          <w:tcPr>
            <w:tcW w:w="802"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15:00</w:t>
            </w:r>
          </w:p>
        </w:tc>
        <w:tc>
          <w:tcPr>
            <w:tcW w:w="1997"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lang w:val="en-US"/>
              </w:rPr>
              <w:t xml:space="preserve">Discussion of the role of the </w:t>
            </w:r>
            <w:proofErr w:type="spellStart"/>
            <w:r w:rsidRPr="00E15E2B">
              <w:rPr>
                <w:lang w:val="en-US"/>
              </w:rPr>
              <w:t>Natura</w:t>
            </w:r>
            <w:proofErr w:type="spellEnd"/>
            <w:r w:rsidRPr="00E15E2B">
              <w:rPr>
                <w:lang w:val="en-US"/>
              </w:rPr>
              <w:t xml:space="preserve"> 2000 </w:t>
            </w:r>
            <w:proofErr w:type="spellStart"/>
            <w:r w:rsidRPr="00E15E2B">
              <w:rPr>
                <w:lang w:val="en-US"/>
              </w:rPr>
              <w:t>Resursni</w:t>
            </w:r>
            <w:proofErr w:type="spellEnd"/>
            <w:r w:rsidRPr="00E15E2B">
              <w:rPr>
                <w:lang w:val="en-US"/>
              </w:rPr>
              <w:t xml:space="preserve"> </w:t>
            </w:r>
            <w:proofErr w:type="spellStart"/>
            <w:r w:rsidRPr="00E15E2B">
              <w:rPr>
                <w:lang w:val="en-US"/>
              </w:rPr>
              <w:t>Centar</w:t>
            </w:r>
            <w:proofErr w:type="spellEnd"/>
            <w:r w:rsidRPr="00E15E2B">
              <w:rPr>
                <w:lang w:val="en-US"/>
              </w:rPr>
              <w:t xml:space="preserve"> </w:t>
            </w:r>
            <w:proofErr w:type="spellStart"/>
            <w:r w:rsidRPr="00E15E2B">
              <w:rPr>
                <w:lang w:val="en-US"/>
              </w:rPr>
              <w:t>Srbije</w:t>
            </w:r>
            <w:proofErr w:type="spellEnd"/>
            <w:r w:rsidRPr="00E15E2B">
              <w:rPr>
                <w:lang w:val="en-US"/>
              </w:rPr>
              <w:t xml:space="preserve"> in the </w:t>
            </w:r>
            <w:proofErr w:type="spellStart"/>
            <w:r w:rsidRPr="00E15E2B">
              <w:rPr>
                <w:lang w:val="en-US"/>
              </w:rPr>
              <w:t>Natura</w:t>
            </w:r>
            <w:proofErr w:type="spellEnd"/>
            <w:r w:rsidRPr="00E15E2B">
              <w:rPr>
                <w:lang w:val="en-US"/>
              </w:rPr>
              <w:t xml:space="preserve"> 2000 implementation</w:t>
            </w:r>
          </w:p>
        </w:tc>
        <w:tc>
          <w:tcPr>
            <w:tcW w:w="2353" w:type="dxa"/>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Hosek</w:t>
            </w:r>
            <w:proofErr w:type="spellEnd"/>
          </w:p>
          <w:p w:rsidR="00E15E2B" w:rsidRPr="00E15E2B" w:rsidRDefault="00E15E2B" w:rsidP="00E15E2B">
            <w:pPr>
              <w:spacing w:before="120" w:after="120"/>
              <w:rPr>
                <w:rFonts w:asciiTheme="minorHAnsi" w:hAnsiTheme="minorHAnsi" w:cs="Arial"/>
                <w:b/>
              </w:rPr>
            </w:pPr>
            <w:r w:rsidRPr="00E15E2B">
              <w:rPr>
                <w:rFonts w:asciiTheme="minorHAnsi" w:hAnsiTheme="minorHAnsi"/>
              </w:rPr>
              <w:t xml:space="preserve">Representative of the </w:t>
            </w:r>
            <w:r w:rsidRPr="00E15E2B">
              <w:rPr>
                <w:rFonts w:asciiTheme="minorHAnsi" w:hAnsiTheme="minorHAnsi" w:cs="Arial"/>
                <w:b/>
              </w:rPr>
              <w:t>„</w:t>
            </w:r>
            <w:proofErr w:type="spellStart"/>
            <w:r w:rsidRPr="00E15E2B">
              <w:rPr>
                <w:rFonts w:asciiTheme="minorHAnsi" w:hAnsiTheme="minorHAnsi" w:cs="Arial"/>
                <w:b/>
              </w:rPr>
              <w:t>Natura</w:t>
            </w:r>
            <w:proofErr w:type="spellEnd"/>
            <w:r w:rsidRPr="00E15E2B">
              <w:rPr>
                <w:rFonts w:asciiTheme="minorHAnsi" w:hAnsiTheme="minorHAnsi" w:cs="Arial"/>
                <w:b/>
              </w:rPr>
              <w:t xml:space="preserve"> 2000 </w:t>
            </w:r>
            <w:proofErr w:type="spellStart"/>
            <w:r w:rsidRPr="00E15E2B">
              <w:rPr>
                <w:rFonts w:asciiTheme="minorHAnsi" w:hAnsiTheme="minorHAnsi" w:cs="Arial"/>
                <w:b/>
              </w:rPr>
              <w:t>Resursni</w:t>
            </w:r>
            <w:proofErr w:type="spellEnd"/>
            <w:r w:rsidRPr="00E15E2B">
              <w:rPr>
                <w:rFonts w:asciiTheme="minorHAnsi" w:hAnsiTheme="minorHAnsi" w:cs="Arial"/>
                <w:b/>
              </w:rPr>
              <w:t xml:space="preserve"> </w:t>
            </w:r>
            <w:proofErr w:type="spellStart"/>
            <w:r w:rsidRPr="00E15E2B">
              <w:rPr>
                <w:rFonts w:asciiTheme="minorHAnsi" w:hAnsiTheme="minorHAnsi" w:cs="Arial"/>
                <w:b/>
              </w:rPr>
              <w:t>Centar</w:t>
            </w:r>
            <w:proofErr w:type="spellEnd"/>
            <w:r w:rsidRPr="00E15E2B">
              <w:rPr>
                <w:rFonts w:asciiTheme="minorHAnsi" w:hAnsiTheme="minorHAnsi" w:cs="Arial"/>
                <w:b/>
              </w:rPr>
              <w:t xml:space="preserve"> </w:t>
            </w:r>
            <w:proofErr w:type="spellStart"/>
            <w:r w:rsidRPr="00E15E2B">
              <w:rPr>
                <w:rFonts w:asciiTheme="minorHAnsi" w:hAnsiTheme="minorHAnsi" w:cs="Arial"/>
                <w:b/>
              </w:rPr>
              <w:t>Srbije</w:t>
            </w:r>
            <w:proofErr w:type="spellEnd"/>
            <w:r w:rsidRPr="00E15E2B">
              <w:rPr>
                <w:rFonts w:asciiTheme="minorHAnsi" w:hAnsiTheme="minorHAnsi" w:cs="Arial"/>
                <w:b/>
              </w:rPr>
              <w:t>“</w:t>
            </w:r>
          </w:p>
          <w:p w:rsidR="00E15E2B" w:rsidRPr="00E15E2B" w:rsidRDefault="00E15E2B" w:rsidP="00E15E2B">
            <w:pPr>
              <w:spacing w:before="120" w:after="120"/>
              <w:rPr>
                <w:rFonts w:asciiTheme="minorHAnsi" w:hAnsiTheme="minorHAnsi"/>
              </w:rPr>
            </w:pPr>
            <w:r w:rsidRPr="00E15E2B">
              <w:rPr>
                <w:rFonts w:asciiTheme="minorHAnsi" w:hAnsiTheme="minorHAnsi"/>
              </w:rPr>
              <w:t xml:space="preserve">Representative of the </w:t>
            </w:r>
            <w:proofErr w:type="spellStart"/>
            <w:r w:rsidRPr="00E15E2B">
              <w:rPr>
                <w:rFonts w:asciiTheme="minorHAnsi" w:hAnsiTheme="minorHAnsi"/>
                <w:b/>
              </w:rPr>
              <w:t>MoAaEP</w:t>
            </w:r>
            <w:proofErr w:type="spellEnd"/>
          </w:p>
        </w:tc>
        <w:tc>
          <w:tcPr>
            <w:tcW w:w="3661" w:type="dxa"/>
            <w:shd w:val="clear" w:color="auto" w:fill="auto"/>
          </w:tcPr>
          <w:p w:rsidR="00E15E2B" w:rsidRPr="00E15E2B" w:rsidRDefault="00E15E2B" w:rsidP="00E15E2B">
            <w:pPr>
              <w:spacing w:before="120" w:after="120" w:line="240" w:lineRule="auto"/>
              <w:contextualSpacing/>
              <w:rPr>
                <w:rFonts w:asciiTheme="minorHAnsi" w:hAnsiTheme="minorHAnsi"/>
              </w:rPr>
            </w:pPr>
            <w:r w:rsidRPr="00E15E2B">
              <w:rPr>
                <w:rFonts w:asciiTheme="minorHAnsi" w:hAnsiTheme="minorHAnsi"/>
              </w:rPr>
              <w:t xml:space="preserve">Implementation and current way of cooperation with other relevant stakeholders, incl. results of projects focused on </w:t>
            </w:r>
            <w:proofErr w:type="spellStart"/>
            <w:r w:rsidRPr="00E15E2B">
              <w:rPr>
                <w:rFonts w:asciiTheme="minorHAnsi" w:hAnsiTheme="minorHAnsi"/>
              </w:rPr>
              <w:t>Natura</w:t>
            </w:r>
            <w:proofErr w:type="spellEnd"/>
            <w:r w:rsidRPr="00E15E2B">
              <w:rPr>
                <w:rFonts w:asciiTheme="minorHAnsi" w:hAnsiTheme="minorHAnsi"/>
              </w:rPr>
              <w:t xml:space="preserve"> 2000 implementation so far</w:t>
            </w:r>
          </w:p>
          <w:p w:rsidR="00E15E2B" w:rsidRPr="00E15E2B" w:rsidRDefault="00E15E2B" w:rsidP="00E15E2B">
            <w:pPr>
              <w:spacing w:before="120" w:after="120"/>
              <w:rPr>
                <w:rFonts w:asciiTheme="minorHAnsi" w:hAnsiTheme="minorHAnsi"/>
              </w:rPr>
            </w:pPr>
          </w:p>
        </w:tc>
      </w:tr>
      <w:tr w:rsidR="00E15E2B" w:rsidRPr="00E15E2B" w:rsidTr="0051398A">
        <w:tc>
          <w:tcPr>
            <w:tcW w:w="758"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15:00</w:t>
            </w:r>
          </w:p>
        </w:tc>
        <w:tc>
          <w:tcPr>
            <w:tcW w:w="802"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17:30</w:t>
            </w:r>
          </w:p>
        </w:tc>
        <w:tc>
          <w:tcPr>
            <w:tcW w:w="1997"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Drafting the assessment</w:t>
            </w:r>
          </w:p>
        </w:tc>
        <w:tc>
          <w:tcPr>
            <w:tcW w:w="2353"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Hošek</w:t>
            </w:r>
            <w:proofErr w:type="spellEnd"/>
          </w:p>
        </w:tc>
        <w:tc>
          <w:tcPr>
            <w:tcW w:w="3661"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p>
        </w:tc>
      </w:tr>
    </w:tbl>
    <w:p w:rsidR="00E15E2B" w:rsidRPr="00E15E2B" w:rsidRDefault="00E15E2B" w:rsidP="00E15E2B">
      <w:pPr>
        <w:spacing w:after="0"/>
        <w:rPr>
          <w:color w:val="FFFF00"/>
          <w:sz w:val="20"/>
          <w:szCs w:val="20"/>
        </w:rPr>
      </w:pPr>
    </w:p>
    <w:p w:rsidR="00E15E2B" w:rsidRPr="00E15E2B" w:rsidRDefault="00E15E2B" w:rsidP="00E15E2B">
      <w:pPr>
        <w:spacing w:after="0" w:line="240" w:lineRule="auto"/>
        <w:rPr>
          <w:color w:val="FFFF00"/>
          <w:sz w:val="20"/>
          <w:szCs w:val="20"/>
        </w:rPr>
      </w:pPr>
      <w:r w:rsidRPr="00E15E2B">
        <w:rPr>
          <w:color w:val="FFFF00"/>
          <w:sz w:val="20"/>
          <w:szCs w:val="20"/>
        </w:rPr>
        <w:br w:type="page"/>
      </w:r>
    </w:p>
    <w:p w:rsidR="00E15E2B" w:rsidRPr="00E15E2B" w:rsidRDefault="00E15E2B" w:rsidP="00E15E2B">
      <w:pPr>
        <w:spacing w:after="0"/>
        <w:rPr>
          <w:color w:val="FFFF00"/>
          <w:sz w:val="20"/>
          <w:szCs w:val="20"/>
        </w:rPr>
      </w:pPr>
    </w:p>
    <w:tbl>
      <w:tblPr>
        <w:tblW w:w="8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5"/>
      </w:tblGrid>
      <w:tr w:rsidR="00E15E2B" w:rsidRPr="00E15E2B" w:rsidTr="0051398A">
        <w:trPr>
          <w:trHeight w:val="591"/>
          <w:jc w:val="center"/>
        </w:trPr>
        <w:tc>
          <w:tcPr>
            <w:tcW w:w="8405" w:type="dxa"/>
            <w:vMerge w:val="restart"/>
            <w:tcBorders>
              <w:bottom w:val="nil"/>
            </w:tcBorders>
            <w:shd w:val="clear" w:color="auto" w:fill="1F497D" w:themeFill="text2"/>
            <w:vAlign w:val="center"/>
          </w:tcPr>
          <w:p w:rsidR="00E15E2B" w:rsidRPr="00E15E2B" w:rsidRDefault="00E15E2B" w:rsidP="00E15E2B">
            <w:pPr>
              <w:spacing w:line="320" w:lineRule="atLeast"/>
              <w:jc w:val="center"/>
              <w:rPr>
                <w:b/>
                <w:color w:val="FFFF00"/>
                <w:sz w:val="32"/>
                <w:szCs w:val="32"/>
              </w:rPr>
            </w:pPr>
            <w:r w:rsidRPr="00E15E2B">
              <w:rPr>
                <w:color w:val="FFFF00"/>
                <w:sz w:val="20"/>
                <w:szCs w:val="20"/>
              </w:rPr>
              <w:br w:type="page"/>
            </w:r>
            <w:r w:rsidRPr="00E15E2B">
              <w:rPr>
                <w:b/>
                <w:color w:val="FFFF00"/>
                <w:sz w:val="32"/>
                <w:szCs w:val="32"/>
              </w:rPr>
              <w:t>Wednesday 29 April 2015</w:t>
            </w:r>
          </w:p>
        </w:tc>
      </w:tr>
      <w:tr w:rsidR="00E15E2B" w:rsidRPr="00E15E2B" w:rsidTr="0051398A">
        <w:trPr>
          <w:trHeight w:val="649"/>
          <w:jc w:val="center"/>
        </w:trPr>
        <w:tc>
          <w:tcPr>
            <w:tcW w:w="8405" w:type="dxa"/>
            <w:vMerge/>
            <w:tcBorders>
              <w:bottom w:val="nil"/>
            </w:tcBorders>
            <w:shd w:val="clear" w:color="auto" w:fill="1F497D" w:themeFill="text2"/>
            <w:vAlign w:val="center"/>
          </w:tcPr>
          <w:p w:rsidR="00E15E2B" w:rsidRPr="00E15E2B" w:rsidRDefault="00E15E2B" w:rsidP="00E15E2B">
            <w:pPr>
              <w:rPr>
                <w:color w:val="FFFF00"/>
                <w:sz w:val="32"/>
                <w:szCs w:val="32"/>
              </w:rPr>
            </w:pPr>
          </w:p>
        </w:tc>
      </w:tr>
    </w:tbl>
    <w:p w:rsidR="00E15E2B" w:rsidRPr="00E15E2B" w:rsidRDefault="00E15E2B" w:rsidP="00E15E2B">
      <w:pPr>
        <w:spacing w:after="0"/>
        <w:rPr>
          <w:color w:val="FFFF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02"/>
        <w:gridCol w:w="1997"/>
        <w:gridCol w:w="2353"/>
        <w:gridCol w:w="3661"/>
      </w:tblGrid>
      <w:tr w:rsidR="00E15E2B" w:rsidRPr="007F1441" w:rsidTr="0051398A">
        <w:tc>
          <w:tcPr>
            <w:tcW w:w="9571" w:type="dxa"/>
            <w:gridSpan w:val="5"/>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 xml:space="preserve">Topic:   </w:t>
            </w:r>
            <w:proofErr w:type="spellStart"/>
            <w:r w:rsidRPr="00E15E2B">
              <w:rPr>
                <w:rFonts w:asciiTheme="minorHAnsi" w:hAnsiTheme="minorHAnsi"/>
                <w:b/>
              </w:rPr>
              <w:t>Natura</w:t>
            </w:r>
            <w:proofErr w:type="spellEnd"/>
            <w:r w:rsidRPr="00E15E2B">
              <w:rPr>
                <w:rFonts w:asciiTheme="minorHAnsi" w:hAnsiTheme="minorHAnsi"/>
                <w:b/>
              </w:rPr>
              <w:t xml:space="preserve"> 2000 network assessment</w:t>
            </w:r>
          </w:p>
          <w:p w:rsidR="00E15E2B" w:rsidRPr="00E15E2B" w:rsidRDefault="00E15E2B" w:rsidP="00E15E2B">
            <w:pPr>
              <w:spacing w:before="120" w:after="120"/>
              <w:rPr>
                <w:rFonts w:asciiTheme="minorHAnsi" w:hAnsiTheme="minorHAnsi"/>
                <w:b/>
              </w:rPr>
            </w:pPr>
            <w:r w:rsidRPr="00E15E2B">
              <w:rPr>
                <w:rFonts w:asciiTheme="minorHAnsi" w:hAnsiTheme="minorHAnsi"/>
                <w:b/>
              </w:rPr>
              <w:t xml:space="preserve">Chair and Co-Chairs:  Michael </w:t>
            </w:r>
            <w:proofErr w:type="spellStart"/>
            <w:r w:rsidRPr="00E15E2B">
              <w:rPr>
                <w:rFonts w:asciiTheme="minorHAnsi" w:hAnsiTheme="minorHAnsi"/>
                <w:b/>
              </w:rPr>
              <w:t>Hošek</w:t>
            </w:r>
            <w:proofErr w:type="spellEnd"/>
            <w:r w:rsidRPr="00E15E2B">
              <w:rPr>
                <w:rFonts w:asciiTheme="minorHAnsi" w:hAnsiTheme="minorHAnsi"/>
                <w:b/>
              </w:rPr>
              <w:t xml:space="preserve"> </w:t>
            </w:r>
          </w:p>
          <w:p w:rsidR="00E15E2B" w:rsidRPr="007F1441" w:rsidRDefault="00E15E2B" w:rsidP="007F1441">
            <w:pPr>
              <w:spacing w:before="120" w:after="120"/>
              <w:rPr>
                <w:rFonts w:asciiTheme="minorHAnsi" w:hAnsiTheme="minorHAnsi"/>
                <w:b/>
              </w:rPr>
            </w:pPr>
            <w:r w:rsidRPr="00E15E2B">
              <w:rPr>
                <w:rFonts w:asciiTheme="minorHAnsi" w:hAnsiTheme="minorHAnsi"/>
                <w:b/>
              </w:rPr>
              <w:t xml:space="preserve">Venue: Novi Sad – Provincial Institute </w:t>
            </w:r>
            <w:r>
              <w:rPr>
                <w:rFonts w:asciiTheme="minorHAnsi" w:hAnsiTheme="minorHAnsi"/>
                <w:b/>
              </w:rPr>
              <w:t xml:space="preserve">for Nature Conservation </w:t>
            </w:r>
            <w:proofErr w:type="spellStart"/>
            <w:r>
              <w:rPr>
                <w:rFonts w:asciiTheme="minorHAnsi" w:hAnsiTheme="minorHAnsi"/>
                <w:b/>
              </w:rPr>
              <w:t>Vojvodi</w:t>
            </w:r>
            <w:r w:rsidRPr="00E15E2B">
              <w:rPr>
                <w:rFonts w:asciiTheme="minorHAnsi" w:hAnsiTheme="minorHAnsi"/>
                <w:b/>
              </w:rPr>
              <w:t>na</w:t>
            </w:r>
            <w:proofErr w:type="spellEnd"/>
            <w:r w:rsidR="007F1441">
              <w:rPr>
                <w:rFonts w:asciiTheme="minorHAnsi" w:hAnsiTheme="minorHAnsi"/>
                <w:b/>
              </w:rPr>
              <w:t>, (</w:t>
            </w:r>
            <w:proofErr w:type="spellStart"/>
            <w:r w:rsidR="007F1441" w:rsidRPr="007F1441">
              <w:rPr>
                <w:rFonts w:asciiTheme="minorHAnsi" w:hAnsiTheme="minorHAnsi"/>
                <w:b/>
              </w:rPr>
              <w:t>Radnička</w:t>
            </w:r>
            <w:proofErr w:type="spellEnd"/>
            <w:r w:rsidR="007F1441" w:rsidRPr="007F1441">
              <w:rPr>
                <w:rFonts w:asciiTheme="minorHAnsi" w:hAnsiTheme="minorHAnsi"/>
                <w:b/>
              </w:rPr>
              <w:t xml:space="preserve"> 20a, 21000 Novi Sad</w:t>
            </w:r>
            <w:r w:rsidR="007F1441">
              <w:rPr>
                <w:rFonts w:asciiTheme="minorHAnsi" w:hAnsiTheme="minorHAnsi"/>
                <w:b/>
              </w:rPr>
              <w:t xml:space="preserve">, </w:t>
            </w:r>
            <w:r w:rsidR="007F1441" w:rsidRPr="007F1441">
              <w:rPr>
                <w:rFonts w:asciiTheme="minorHAnsi" w:hAnsiTheme="minorHAnsi"/>
                <w:b/>
              </w:rPr>
              <w:t>PO Box no. 50, 21121 Novi Sad</w:t>
            </w:r>
            <w:r w:rsidR="007F1441">
              <w:rPr>
                <w:rFonts w:asciiTheme="minorHAnsi" w:hAnsiTheme="minorHAnsi"/>
                <w:b/>
              </w:rPr>
              <w:t>)</w:t>
            </w:r>
          </w:p>
        </w:tc>
      </w:tr>
      <w:tr w:rsidR="00E15E2B" w:rsidRPr="00E15E2B" w:rsidTr="0051398A">
        <w:tc>
          <w:tcPr>
            <w:tcW w:w="758"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Start</w:t>
            </w:r>
          </w:p>
        </w:tc>
        <w:tc>
          <w:tcPr>
            <w:tcW w:w="802"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Finish</w:t>
            </w:r>
          </w:p>
        </w:tc>
        <w:tc>
          <w:tcPr>
            <w:tcW w:w="1997"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Topic</w:t>
            </w:r>
          </w:p>
        </w:tc>
        <w:tc>
          <w:tcPr>
            <w:tcW w:w="2353"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Speaker</w:t>
            </w:r>
          </w:p>
        </w:tc>
        <w:tc>
          <w:tcPr>
            <w:tcW w:w="3661"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Sub topic/Content</w:t>
            </w:r>
          </w:p>
        </w:tc>
      </w:tr>
      <w:tr w:rsidR="00E15E2B" w:rsidRPr="00E15E2B" w:rsidTr="0051398A">
        <w:tc>
          <w:tcPr>
            <w:tcW w:w="758"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08.00</w:t>
            </w:r>
          </w:p>
        </w:tc>
        <w:tc>
          <w:tcPr>
            <w:tcW w:w="8813" w:type="dxa"/>
            <w:gridSpan w:val="4"/>
            <w:tcBorders>
              <w:bottom w:val="single" w:sz="4" w:space="0" w:color="auto"/>
            </w:tcBorders>
          </w:tcPr>
          <w:p w:rsidR="00E15E2B" w:rsidRPr="00E15E2B" w:rsidRDefault="00E15E2B" w:rsidP="00E15E2B">
            <w:pPr>
              <w:spacing w:before="120" w:after="120"/>
              <w:rPr>
                <w:lang w:val="en-US"/>
              </w:rPr>
            </w:pPr>
            <w:r w:rsidRPr="00E15E2B">
              <w:rPr>
                <w:lang w:val="en-US"/>
              </w:rPr>
              <w:t>Departure to Novi Sad</w:t>
            </w:r>
          </w:p>
        </w:tc>
      </w:tr>
      <w:tr w:rsidR="00E15E2B" w:rsidRPr="00E15E2B" w:rsidTr="0051398A">
        <w:tc>
          <w:tcPr>
            <w:tcW w:w="758"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10:00</w:t>
            </w:r>
          </w:p>
        </w:tc>
        <w:tc>
          <w:tcPr>
            <w:tcW w:w="802"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12:00</w:t>
            </w:r>
          </w:p>
        </w:tc>
        <w:tc>
          <w:tcPr>
            <w:tcW w:w="1997" w:type="dxa"/>
            <w:tcBorders>
              <w:bottom w:val="single" w:sz="4" w:space="0" w:color="auto"/>
            </w:tcBorders>
          </w:tcPr>
          <w:p w:rsidR="00E15E2B" w:rsidRPr="00E15E2B" w:rsidRDefault="00E15E2B" w:rsidP="00E15E2B">
            <w:pPr>
              <w:spacing w:before="120" w:after="120"/>
              <w:rPr>
                <w:rFonts w:asciiTheme="minorHAnsi" w:hAnsiTheme="minorHAnsi"/>
              </w:rPr>
            </w:pPr>
            <w:r w:rsidRPr="00E15E2B">
              <w:rPr>
                <w:lang w:val="en-US"/>
              </w:rPr>
              <w:t xml:space="preserve">Discussion of the role of the Provincial Institute for Nature Conservation  </w:t>
            </w:r>
            <w:proofErr w:type="spellStart"/>
            <w:r w:rsidRPr="00E15E2B">
              <w:rPr>
                <w:lang w:val="en-US"/>
              </w:rPr>
              <w:t>Vojvodina</w:t>
            </w:r>
            <w:proofErr w:type="spellEnd"/>
          </w:p>
        </w:tc>
        <w:tc>
          <w:tcPr>
            <w:tcW w:w="2353" w:type="dxa"/>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Hosek</w:t>
            </w:r>
            <w:proofErr w:type="spellEnd"/>
          </w:p>
          <w:p w:rsidR="00E15E2B" w:rsidRPr="00E15E2B" w:rsidRDefault="00E15E2B" w:rsidP="00E15E2B">
            <w:pPr>
              <w:spacing w:before="120" w:after="120"/>
              <w:rPr>
                <w:rFonts w:asciiTheme="minorHAnsi" w:hAnsiTheme="minorHAnsi"/>
              </w:rPr>
            </w:pPr>
            <w:r w:rsidRPr="00E15E2B">
              <w:rPr>
                <w:rFonts w:asciiTheme="minorHAnsi" w:hAnsiTheme="minorHAnsi"/>
              </w:rPr>
              <w:t xml:space="preserve">Representative of the </w:t>
            </w:r>
            <w:r w:rsidRPr="00E15E2B">
              <w:rPr>
                <w:b/>
                <w:lang w:val="en-US"/>
              </w:rPr>
              <w:t xml:space="preserve">Provincial Institute for Nature Conservation  </w:t>
            </w:r>
            <w:proofErr w:type="spellStart"/>
            <w:r w:rsidRPr="00E15E2B">
              <w:rPr>
                <w:b/>
                <w:lang w:val="en-US"/>
              </w:rPr>
              <w:t>Vojvodina</w:t>
            </w:r>
            <w:proofErr w:type="spellEnd"/>
          </w:p>
          <w:p w:rsidR="00E15E2B" w:rsidRPr="00E15E2B" w:rsidRDefault="00E15E2B" w:rsidP="00E15E2B">
            <w:pPr>
              <w:spacing w:before="120" w:after="120"/>
              <w:rPr>
                <w:rFonts w:asciiTheme="minorHAnsi" w:hAnsiTheme="minorHAnsi"/>
              </w:rPr>
            </w:pPr>
            <w:r w:rsidRPr="00E15E2B">
              <w:rPr>
                <w:rFonts w:asciiTheme="minorHAnsi" w:hAnsiTheme="minorHAnsi"/>
              </w:rPr>
              <w:t xml:space="preserve">Representative of the </w:t>
            </w:r>
            <w:proofErr w:type="spellStart"/>
            <w:r w:rsidRPr="00E15E2B">
              <w:rPr>
                <w:rFonts w:asciiTheme="minorHAnsi" w:hAnsiTheme="minorHAnsi"/>
                <w:b/>
              </w:rPr>
              <w:t>MoAaEP</w:t>
            </w:r>
            <w:proofErr w:type="spellEnd"/>
            <w:r w:rsidRPr="00E15E2B">
              <w:rPr>
                <w:rFonts w:asciiTheme="minorHAnsi" w:hAnsiTheme="minorHAnsi"/>
                <w:b/>
              </w:rPr>
              <w:t>,</w:t>
            </w:r>
            <w:r w:rsidRPr="00E15E2B">
              <w:rPr>
                <w:rFonts w:asciiTheme="minorHAnsi" w:hAnsiTheme="minorHAnsi"/>
              </w:rPr>
              <w:t xml:space="preserve"> </w:t>
            </w:r>
          </w:p>
        </w:tc>
        <w:tc>
          <w:tcPr>
            <w:tcW w:w="3661" w:type="dxa"/>
            <w:shd w:val="clear" w:color="auto" w:fill="auto"/>
          </w:tcPr>
          <w:p w:rsidR="00E15E2B" w:rsidRPr="00E15E2B" w:rsidRDefault="00E15E2B" w:rsidP="00E15E2B">
            <w:pPr>
              <w:spacing w:before="120" w:after="120"/>
              <w:rPr>
                <w:lang w:val="en-US"/>
              </w:rPr>
            </w:pPr>
            <w:r w:rsidRPr="00E15E2B">
              <w:rPr>
                <w:lang w:val="en-US"/>
              </w:rPr>
              <w:t xml:space="preserve">Implementation and current way of cooperation with other relevant stakeholders, incl. results of projects focused on </w:t>
            </w:r>
            <w:proofErr w:type="spellStart"/>
            <w:r w:rsidRPr="00E15E2B">
              <w:rPr>
                <w:lang w:val="en-US"/>
              </w:rPr>
              <w:t>Natura</w:t>
            </w:r>
            <w:proofErr w:type="spellEnd"/>
            <w:r w:rsidRPr="00E15E2B">
              <w:rPr>
                <w:lang w:val="en-US"/>
              </w:rPr>
              <w:t xml:space="preserve"> 2000 implementation</w:t>
            </w:r>
          </w:p>
          <w:p w:rsidR="00E15E2B" w:rsidRPr="00E15E2B" w:rsidRDefault="00E15E2B" w:rsidP="00E15E2B">
            <w:pPr>
              <w:spacing w:before="120" w:after="120"/>
              <w:rPr>
                <w:lang w:val="en-US"/>
              </w:rPr>
            </w:pPr>
          </w:p>
          <w:p w:rsidR="00E15E2B" w:rsidRPr="00E15E2B" w:rsidRDefault="00E15E2B" w:rsidP="00E15E2B">
            <w:pPr>
              <w:spacing w:before="120" w:after="120"/>
              <w:rPr>
                <w:rFonts w:asciiTheme="minorHAnsi" w:hAnsiTheme="minorHAnsi"/>
              </w:rPr>
            </w:pPr>
          </w:p>
        </w:tc>
      </w:tr>
      <w:tr w:rsidR="00E15E2B" w:rsidRPr="00E15E2B" w:rsidTr="0051398A">
        <w:tc>
          <w:tcPr>
            <w:tcW w:w="758"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12:00</w:t>
            </w:r>
          </w:p>
        </w:tc>
        <w:tc>
          <w:tcPr>
            <w:tcW w:w="802"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14:00</w:t>
            </w:r>
          </w:p>
        </w:tc>
        <w:tc>
          <w:tcPr>
            <w:tcW w:w="1997" w:type="dxa"/>
            <w:tcBorders>
              <w:bottom w:val="single" w:sz="4" w:space="0" w:color="auto"/>
            </w:tcBorders>
          </w:tcPr>
          <w:p w:rsidR="00E15E2B" w:rsidRPr="00E15E2B" w:rsidRDefault="00E15E2B" w:rsidP="00E15E2B">
            <w:pPr>
              <w:spacing w:before="120" w:after="120"/>
              <w:rPr>
                <w:rFonts w:asciiTheme="minorHAnsi" w:hAnsiTheme="minorHAnsi"/>
              </w:rPr>
            </w:pPr>
            <w:r w:rsidRPr="00E15E2B">
              <w:rPr>
                <w:lang w:val="en-US"/>
              </w:rPr>
              <w:t xml:space="preserve">Discussion of the role of the Bird Protection and Study Society of Serbia in </w:t>
            </w:r>
            <w:proofErr w:type="spellStart"/>
            <w:r w:rsidRPr="00E15E2B">
              <w:rPr>
                <w:lang w:val="en-US"/>
              </w:rPr>
              <w:t>Natura</w:t>
            </w:r>
            <w:proofErr w:type="spellEnd"/>
            <w:r w:rsidRPr="00E15E2B">
              <w:rPr>
                <w:lang w:val="en-US"/>
              </w:rPr>
              <w:t xml:space="preserve"> 2000 implementation </w:t>
            </w:r>
          </w:p>
        </w:tc>
        <w:tc>
          <w:tcPr>
            <w:tcW w:w="2353" w:type="dxa"/>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Hošek</w:t>
            </w:r>
            <w:proofErr w:type="spellEnd"/>
          </w:p>
          <w:p w:rsidR="00E15E2B" w:rsidRPr="00E15E2B" w:rsidRDefault="00E15E2B" w:rsidP="00E15E2B">
            <w:pPr>
              <w:spacing w:line="240" w:lineRule="auto"/>
              <w:contextualSpacing/>
              <w:rPr>
                <w:rFonts w:asciiTheme="minorHAnsi" w:hAnsiTheme="minorHAnsi" w:cs="Arial"/>
                <w:b/>
              </w:rPr>
            </w:pPr>
            <w:r w:rsidRPr="00E15E2B">
              <w:rPr>
                <w:rFonts w:asciiTheme="minorHAnsi" w:hAnsiTheme="minorHAnsi"/>
              </w:rPr>
              <w:t xml:space="preserve">Representative of the </w:t>
            </w:r>
            <w:r w:rsidRPr="00E15E2B">
              <w:rPr>
                <w:rFonts w:asciiTheme="minorHAnsi" w:hAnsiTheme="minorHAnsi" w:cs="Arial"/>
                <w:b/>
              </w:rPr>
              <w:t>Bird Protection and Study Society of Serbia</w:t>
            </w:r>
          </w:p>
          <w:p w:rsidR="00E15E2B" w:rsidRPr="00E15E2B" w:rsidRDefault="00E15E2B" w:rsidP="00E15E2B">
            <w:pPr>
              <w:spacing w:line="240" w:lineRule="auto"/>
              <w:contextualSpacing/>
              <w:rPr>
                <w:rFonts w:asciiTheme="minorHAnsi" w:hAnsiTheme="minorHAnsi" w:cs="Arial"/>
                <w:b/>
              </w:rPr>
            </w:pPr>
          </w:p>
          <w:p w:rsidR="00E15E2B" w:rsidRPr="00E15E2B" w:rsidRDefault="00E15E2B" w:rsidP="00E15E2B">
            <w:pPr>
              <w:spacing w:line="240" w:lineRule="auto"/>
              <w:contextualSpacing/>
              <w:rPr>
                <w:rFonts w:asciiTheme="minorHAnsi" w:hAnsiTheme="minorHAnsi"/>
              </w:rPr>
            </w:pPr>
            <w:r w:rsidRPr="00E15E2B">
              <w:rPr>
                <w:rFonts w:asciiTheme="minorHAnsi" w:hAnsiTheme="minorHAnsi"/>
              </w:rPr>
              <w:t xml:space="preserve">Representative of the </w:t>
            </w:r>
            <w:proofErr w:type="spellStart"/>
            <w:r w:rsidRPr="00E15E2B">
              <w:rPr>
                <w:rFonts w:asciiTheme="minorHAnsi" w:hAnsiTheme="minorHAnsi" w:cs="Arial"/>
                <w:b/>
              </w:rPr>
              <w:t>MoAaEP</w:t>
            </w:r>
            <w:proofErr w:type="spellEnd"/>
          </w:p>
        </w:tc>
        <w:tc>
          <w:tcPr>
            <w:tcW w:w="3661" w:type="dxa"/>
            <w:shd w:val="clear" w:color="auto" w:fill="auto"/>
          </w:tcPr>
          <w:p w:rsidR="00E15E2B" w:rsidRPr="00E15E2B" w:rsidRDefault="00E15E2B" w:rsidP="00E15E2B">
            <w:pPr>
              <w:spacing w:before="120" w:after="120" w:line="240" w:lineRule="auto"/>
              <w:contextualSpacing/>
              <w:rPr>
                <w:rFonts w:asciiTheme="minorHAnsi" w:hAnsiTheme="minorHAnsi"/>
              </w:rPr>
            </w:pPr>
            <w:r w:rsidRPr="00E15E2B">
              <w:rPr>
                <w:rFonts w:asciiTheme="minorHAnsi" w:hAnsiTheme="minorHAnsi"/>
              </w:rPr>
              <w:t xml:space="preserve">Implementation and current way of cooperation with other relevant stakeholders, incl. results of projects focused on </w:t>
            </w:r>
            <w:proofErr w:type="spellStart"/>
            <w:r w:rsidRPr="00E15E2B">
              <w:rPr>
                <w:rFonts w:asciiTheme="minorHAnsi" w:hAnsiTheme="minorHAnsi"/>
              </w:rPr>
              <w:t>Natura</w:t>
            </w:r>
            <w:proofErr w:type="spellEnd"/>
            <w:r w:rsidRPr="00E15E2B">
              <w:rPr>
                <w:rFonts w:asciiTheme="minorHAnsi" w:hAnsiTheme="minorHAnsi"/>
              </w:rPr>
              <w:t xml:space="preserve"> 2000 implementation so far</w:t>
            </w:r>
          </w:p>
          <w:p w:rsidR="00E15E2B" w:rsidRPr="00E15E2B" w:rsidRDefault="00E15E2B" w:rsidP="00E15E2B">
            <w:pPr>
              <w:spacing w:before="120" w:after="120"/>
              <w:rPr>
                <w:rFonts w:asciiTheme="minorHAnsi" w:hAnsiTheme="minorHAnsi"/>
              </w:rPr>
            </w:pPr>
          </w:p>
        </w:tc>
      </w:tr>
      <w:tr w:rsidR="00E15E2B" w:rsidRPr="00E15E2B" w:rsidTr="0051398A">
        <w:tc>
          <w:tcPr>
            <w:tcW w:w="758"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14:00</w:t>
            </w:r>
          </w:p>
        </w:tc>
        <w:tc>
          <w:tcPr>
            <w:tcW w:w="802" w:type="dxa"/>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16:00</w:t>
            </w:r>
          </w:p>
        </w:tc>
        <w:tc>
          <w:tcPr>
            <w:tcW w:w="1997" w:type="dxa"/>
            <w:tcBorders>
              <w:bottom w:val="single" w:sz="4" w:space="0" w:color="auto"/>
            </w:tcBorders>
          </w:tcPr>
          <w:p w:rsidR="00E15E2B" w:rsidRPr="00E15E2B" w:rsidRDefault="00E15E2B" w:rsidP="00E15E2B">
            <w:pPr>
              <w:spacing w:before="120" w:after="120"/>
              <w:rPr>
                <w:lang w:val="en-US"/>
              </w:rPr>
            </w:pPr>
            <w:r w:rsidRPr="00E15E2B">
              <w:rPr>
                <w:rFonts w:asciiTheme="minorHAnsi" w:hAnsiTheme="minorHAnsi"/>
              </w:rPr>
              <w:t>Provincial Secretariat for Construction, Urban planning and Environmental protection</w:t>
            </w:r>
          </w:p>
        </w:tc>
        <w:tc>
          <w:tcPr>
            <w:tcW w:w="2353" w:type="dxa"/>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A representative to be confirmed</w:t>
            </w:r>
          </w:p>
        </w:tc>
        <w:tc>
          <w:tcPr>
            <w:tcW w:w="3661" w:type="dxa"/>
            <w:shd w:val="clear" w:color="auto" w:fill="auto"/>
          </w:tcPr>
          <w:p w:rsidR="00E15E2B" w:rsidRPr="00E15E2B" w:rsidRDefault="00E15E2B" w:rsidP="00E15E2B">
            <w:pPr>
              <w:spacing w:before="120" w:after="120"/>
              <w:rPr>
                <w:lang w:val="en-US"/>
              </w:rPr>
            </w:pPr>
          </w:p>
        </w:tc>
      </w:tr>
      <w:tr w:rsidR="00E15E2B" w:rsidRPr="00E15E2B" w:rsidTr="0051398A">
        <w:tc>
          <w:tcPr>
            <w:tcW w:w="758"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16:00</w:t>
            </w:r>
          </w:p>
        </w:tc>
        <w:tc>
          <w:tcPr>
            <w:tcW w:w="8813" w:type="dxa"/>
            <w:gridSpan w:val="4"/>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Return to Belgrade </w:t>
            </w:r>
          </w:p>
        </w:tc>
      </w:tr>
    </w:tbl>
    <w:p w:rsidR="00E15E2B" w:rsidRPr="00E15E2B" w:rsidRDefault="00E15E2B" w:rsidP="00E15E2B">
      <w:pPr>
        <w:spacing w:after="0"/>
        <w:rPr>
          <w:color w:val="FFFF00"/>
          <w:sz w:val="20"/>
          <w:szCs w:val="20"/>
        </w:rPr>
      </w:pPr>
    </w:p>
    <w:p w:rsidR="00E15E2B" w:rsidRPr="00E15E2B" w:rsidRDefault="00E15E2B" w:rsidP="00E15E2B"/>
    <w:tbl>
      <w:tblPr>
        <w:tblW w:w="8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5"/>
      </w:tblGrid>
      <w:tr w:rsidR="00E15E2B" w:rsidRPr="00E15E2B" w:rsidTr="0051398A">
        <w:trPr>
          <w:trHeight w:val="649"/>
          <w:jc w:val="center"/>
        </w:trPr>
        <w:tc>
          <w:tcPr>
            <w:tcW w:w="8405" w:type="dxa"/>
            <w:vMerge w:val="restart"/>
            <w:tcBorders>
              <w:bottom w:val="nil"/>
            </w:tcBorders>
            <w:shd w:val="clear" w:color="auto" w:fill="1F497D" w:themeFill="text2"/>
            <w:vAlign w:val="center"/>
          </w:tcPr>
          <w:p w:rsidR="00E15E2B" w:rsidRPr="00E15E2B" w:rsidRDefault="00E15E2B" w:rsidP="00E15E2B">
            <w:pPr>
              <w:jc w:val="center"/>
              <w:rPr>
                <w:b/>
                <w:color w:val="FFFF00"/>
                <w:sz w:val="32"/>
                <w:szCs w:val="32"/>
              </w:rPr>
            </w:pPr>
            <w:r w:rsidRPr="00E15E2B">
              <w:rPr>
                <w:b/>
                <w:bCs/>
                <w:color w:val="FFFF00"/>
                <w:sz w:val="32"/>
                <w:szCs w:val="32"/>
              </w:rPr>
              <w:t>Thursday</w:t>
            </w:r>
            <w:r w:rsidRPr="00E15E2B">
              <w:rPr>
                <w:b/>
                <w:color w:val="FFFF00"/>
                <w:sz w:val="32"/>
                <w:szCs w:val="32"/>
              </w:rPr>
              <w:t xml:space="preserve"> 30 April 2015</w:t>
            </w:r>
          </w:p>
        </w:tc>
      </w:tr>
      <w:tr w:rsidR="00E15E2B" w:rsidRPr="00E15E2B" w:rsidTr="0051398A">
        <w:trPr>
          <w:trHeight w:val="649"/>
          <w:jc w:val="center"/>
        </w:trPr>
        <w:tc>
          <w:tcPr>
            <w:tcW w:w="8405" w:type="dxa"/>
            <w:vMerge/>
            <w:tcBorders>
              <w:bottom w:val="nil"/>
            </w:tcBorders>
            <w:shd w:val="clear" w:color="auto" w:fill="1F497D" w:themeFill="text2"/>
            <w:vAlign w:val="center"/>
          </w:tcPr>
          <w:p w:rsidR="00E15E2B" w:rsidRPr="00E15E2B" w:rsidRDefault="00E15E2B" w:rsidP="00E15E2B">
            <w:pPr>
              <w:rPr>
                <w:color w:val="FFFF00"/>
                <w:sz w:val="32"/>
                <w:szCs w:val="32"/>
              </w:rPr>
            </w:pPr>
          </w:p>
        </w:tc>
      </w:tr>
    </w:tbl>
    <w:p w:rsidR="00E15E2B" w:rsidRPr="00E15E2B" w:rsidRDefault="00E15E2B" w:rsidP="00E15E2B">
      <w:pPr>
        <w:spacing w:after="0"/>
        <w:rPr>
          <w:color w:val="FFFF00"/>
          <w:sz w:val="20"/>
          <w:szCs w:val="20"/>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800"/>
        <w:gridCol w:w="1963"/>
        <w:gridCol w:w="2278"/>
        <w:gridCol w:w="3547"/>
      </w:tblGrid>
      <w:tr w:rsidR="00E15E2B" w:rsidRPr="00E15E2B" w:rsidTr="0051398A">
        <w:tc>
          <w:tcPr>
            <w:tcW w:w="9345" w:type="dxa"/>
            <w:gridSpan w:val="5"/>
            <w:tcBorders>
              <w:bottom w:val="single" w:sz="4" w:space="0" w:color="auto"/>
            </w:tcBorders>
          </w:tcPr>
          <w:p w:rsidR="00E15E2B" w:rsidRPr="00E15E2B" w:rsidRDefault="00E15E2B" w:rsidP="00E15E2B">
            <w:pPr>
              <w:spacing w:before="120" w:after="120"/>
              <w:rPr>
                <w:rFonts w:asciiTheme="minorHAnsi" w:hAnsiTheme="minorHAnsi"/>
                <w:b/>
              </w:rPr>
            </w:pPr>
            <w:r w:rsidRPr="00E15E2B">
              <w:rPr>
                <w:rFonts w:asciiTheme="minorHAnsi" w:hAnsiTheme="minorHAnsi"/>
                <w:b/>
              </w:rPr>
              <w:t xml:space="preserve">Topic: </w:t>
            </w:r>
            <w:proofErr w:type="spellStart"/>
            <w:r w:rsidRPr="00E15E2B">
              <w:rPr>
                <w:rFonts w:asciiTheme="minorHAnsi" w:hAnsiTheme="minorHAnsi"/>
                <w:b/>
              </w:rPr>
              <w:t>Natura</w:t>
            </w:r>
            <w:proofErr w:type="spellEnd"/>
            <w:r w:rsidRPr="00E15E2B">
              <w:rPr>
                <w:rFonts w:asciiTheme="minorHAnsi" w:hAnsiTheme="minorHAnsi"/>
                <w:b/>
              </w:rPr>
              <w:t xml:space="preserve"> 2000 network assessment</w:t>
            </w:r>
          </w:p>
          <w:p w:rsidR="00E15E2B" w:rsidRPr="00E15E2B" w:rsidRDefault="00E15E2B" w:rsidP="00E15E2B">
            <w:pPr>
              <w:spacing w:before="120" w:after="120"/>
              <w:rPr>
                <w:rFonts w:asciiTheme="minorHAnsi" w:hAnsiTheme="minorHAnsi"/>
                <w:b/>
              </w:rPr>
            </w:pPr>
            <w:r w:rsidRPr="00E15E2B">
              <w:rPr>
                <w:rFonts w:asciiTheme="minorHAnsi" w:hAnsiTheme="minorHAnsi"/>
                <w:b/>
              </w:rPr>
              <w:t xml:space="preserve">Chair and Co-Chairs: Michael </w:t>
            </w:r>
            <w:proofErr w:type="spellStart"/>
            <w:r w:rsidRPr="00E15E2B">
              <w:rPr>
                <w:rFonts w:asciiTheme="minorHAnsi" w:hAnsiTheme="minorHAnsi"/>
                <w:b/>
              </w:rPr>
              <w:t>Hošek</w:t>
            </w:r>
            <w:proofErr w:type="spellEnd"/>
            <w:r w:rsidRPr="00E15E2B">
              <w:rPr>
                <w:rFonts w:asciiTheme="minorHAnsi" w:hAnsiTheme="minorHAnsi"/>
                <w:b/>
              </w:rPr>
              <w:t xml:space="preserve"> </w:t>
            </w:r>
          </w:p>
          <w:p w:rsidR="00E15E2B" w:rsidRPr="00E15E2B" w:rsidRDefault="00E15E2B" w:rsidP="00E15E2B">
            <w:pPr>
              <w:spacing w:before="120" w:after="120"/>
              <w:rPr>
                <w:rFonts w:asciiTheme="minorHAnsi" w:hAnsiTheme="minorHAnsi"/>
                <w:b/>
              </w:rPr>
            </w:pPr>
            <w:r w:rsidRPr="00E15E2B">
              <w:rPr>
                <w:rFonts w:asciiTheme="minorHAnsi" w:hAnsiTheme="minorHAnsi"/>
                <w:b/>
              </w:rPr>
              <w:t>Venue: Belgrade - Ministry of Agriculture and Environmental Protection (</w:t>
            </w:r>
            <w:proofErr w:type="spellStart"/>
            <w:r w:rsidRPr="00E15E2B">
              <w:rPr>
                <w:rFonts w:asciiTheme="minorHAnsi" w:hAnsiTheme="minorHAnsi"/>
                <w:b/>
              </w:rPr>
              <w:t>MoAaEP</w:t>
            </w:r>
            <w:proofErr w:type="spellEnd"/>
            <w:r w:rsidRPr="00E15E2B">
              <w:rPr>
                <w:rFonts w:asciiTheme="minorHAnsi" w:hAnsiTheme="minorHAnsi"/>
                <w:b/>
              </w:rPr>
              <w:t>)</w:t>
            </w:r>
          </w:p>
        </w:tc>
      </w:tr>
      <w:tr w:rsidR="00E15E2B" w:rsidRPr="00E15E2B" w:rsidTr="0051398A">
        <w:tc>
          <w:tcPr>
            <w:tcW w:w="757"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Start</w:t>
            </w:r>
          </w:p>
        </w:tc>
        <w:tc>
          <w:tcPr>
            <w:tcW w:w="800"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Finish</w:t>
            </w:r>
          </w:p>
        </w:tc>
        <w:tc>
          <w:tcPr>
            <w:tcW w:w="1963"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Topic</w:t>
            </w:r>
          </w:p>
        </w:tc>
        <w:tc>
          <w:tcPr>
            <w:tcW w:w="2278"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Speaker</w:t>
            </w:r>
          </w:p>
        </w:tc>
        <w:tc>
          <w:tcPr>
            <w:tcW w:w="3547" w:type="dxa"/>
            <w:tcBorders>
              <w:bottom w:val="single" w:sz="4" w:space="0" w:color="auto"/>
            </w:tcBorders>
            <w:shd w:val="clear" w:color="auto" w:fill="EEECE1"/>
          </w:tcPr>
          <w:p w:rsidR="00E15E2B" w:rsidRPr="00E15E2B" w:rsidRDefault="00E15E2B" w:rsidP="00E15E2B">
            <w:pPr>
              <w:spacing w:before="120" w:after="120"/>
              <w:rPr>
                <w:rFonts w:asciiTheme="minorHAnsi" w:hAnsiTheme="minorHAnsi"/>
                <w:b/>
              </w:rPr>
            </w:pPr>
            <w:r w:rsidRPr="00E15E2B">
              <w:rPr>
                <w:rFonts w:asciiTheme="minorHAnsi" w:hAnsiTheme="minorHAnsi"/>
                <w:b/>
              </w:rPr>
              <w:t>Sub topic/Content</w:t>
            </w:r>
          </w:p>
        </w:tc>
      </w:tr>
      <w:tr w:rsidR="00E15E2B" w:rsidRPr="00E15E2B" w:rsidTr="0051398A">
        <w:tc>
          <w:tcPr>
            <w:tcW w:w="757"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09:00</w:t>
            </w:r>
          </w:p>
        </w:tc>
        <w:tc>
          <w:tcPr>
            <w:tcW w:w="800"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b/>
              </w:rPr>
            </w:pPr>
            <w:r w:rsidRPr="00E15E2B">
              <w:rPr>
                <w:rFonts w:asciiTheme="minorHAnsi" w:hAnsiTheme="minorHAnsi"/>
                <w:b/>
              </w:rPr>
              <w:t>11:30</w:t>
            </w:r>
          </w:p>
        </w:tc>
        <w:tc>
          <w:tcPr>
            <w:tcW w:w="1963"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lang w:val="en-US"/>
              </w:rPr>
              <w:t>Debriefing</w:t>
            </w:r>
          </w:p>
        </w:tc>
        <w:tc>
          <w:tcPr>
            <w:tcW w:w="2278" w:type="dxa"/>
            <w:tcBorders>
              <w:bottom w:val="single" w:sz="4" w:space="0" w:color="auto"/>
            </w:tcBorders>
            <w:shd w:val="clear" w:color="auto" w:fill="auto"/>
          </w:tcPr>
          <w:p w:rsidR="00E15E2B" w:rsidRPr="00E15E2B" w:rsidRDefault="00E15E2B" w:rsidP="00E15E2B">
            <w:pPr>
              <w:spacing w:before="120" w:after="120"/>
              <w:rPr>
                <w:rFonts w:asciiTheme="minorHAnsi" w:hAnsiTheme="minorHAnsi"/>
              </w:rPr>
            </w:pPr>
            <w:r w:rsidRPr="00E15E2B">
              <w:rPr>
                <w:rFonts w:asciiTheme="minorHAnsi" w:hAnsiTheme="minorHAnsi"/>
              </w:rPr>
              <w:t xml:space="preserve">Michael </w:t>
            </w:r>
            <w:proofErr w:type="spellStart"/>
            <w:r w:rsidRPr="00E15E2B">
              <w:rPr>
                <w:rFonts w:asciiTheme="minorHAnsi" w:hAnsiTheme="minorHAnsi"/>
              </w:rPr>
              <w:t>Hošek</w:t>
            </w:r>
            <w:proofErr w:type="spellEnd"/>
          </w:p>
          <w:p w:rsidR="00E15E2B" w:rsidRPr="00E15E2B" w:rsidRDefault="00E15E2B" w:rsidP="00E15E2B">
            <w:pPr>
              <w:spacing w:before="120" w:after="120"/>
              <w:rPr>
                <w:rFonts w:asciiTheme="minorHAnsi" w:hAnsiTheme="minorHAnsi"/>
              </w:rPr>
            </w:pPr>
            <w:proofErr w:type="spellStart"/>
            <w:r w:rsidRPr="00E15E2B">
              <w:rPr>
                <w:rFonts w:asciiTheme="minorHAnsi" w:hAnsiTheme="minorHAnsi"/>
              </w:rPr>
              <w:t>Snezana</w:t>
            </w:r>
            <w:proofErr w:type="spellEnd"/>
            <w:r w:rsidRPr="00E15E2B">
              <w:rPr>
                <w:rFonts w:asciiTheme="minorHAnsi" w:hAnsiTheme="minorHAnsi"/>
              </w:rPr>
              <w:t xml:space="preserve"> </w:t>
            </w:r>
            <w:proofErr w:type="spellStart"/>
            <w:r w:rsidRPr="00E15E2B">
              <w:rPr>
                <w:rFonts w:asciiTheme="minorHAnsi" w:hAnsiTheme="minorHAnsi"/>
              </w:rPr>
              <w:t>Prokic</w:t>
            </w:r>
            <w:proofErr w:type="spellEnd"/>
            <w:r w:rsidRPr="00E15E2B">
              <w:rPr>
                <w:rFonts w:asciiTheme="minorHAnsi" w:hAnsiTheme="minorHAnsi"/>
              </w:rPr>
              <w:t xml:space="preserve">, </w:t>
            </w:r>
            <w:proofErr w:type="spellStart"/>
            <w:r w:rsidRPr="00E15E2B">
              <w:rPr>
                <w:rFonts w:asciiTheme="minorHAnsi" w:hAnsiTheme="minorHAnsi"/>
              </w:rPr>
              <w:t>Jelena</w:t>
            </w:r>
            <w:proofErr w:type="spellEnd"/>
            <w:r w:rsidRPr="00E15E2B">
              <w:rPr>
                <w:rFonts w:asciiTheme="minorHAnsi" w:hAnsiTheme="minorHAnsi"/>
              </w:rPr>
              <w:t xml:space="preserve"> </w:t>
            </w:r>
            <w:proofErr w:type="spellStart"/>
            <w:r w:rsidRPr="00E15E2B">
              <w:rPr>
                <w:rFonts w:asciiTheme="minorHAnsi" w:hAnsiTheme="minorHAnsi"/>
              </w:rPr>
              <w:t>Ducic</w:t>
            </w:r>
            <w:proofErr w:type="spellEnd"/>
            <w:r w:rsidRPr="00E15E2B">
              <w:rPr>
                <w:rFonts w:asciiTheme="minorHAnsi" w:hAnsiTheme="minorHAnsi"/>
              </w:rPr>
              <w:t xml:space="preserve"> (the </w:t>
            </w:r>
            <w:proofErr w:type="spellStart"/>
            <w:r w:rsidRPr="00E15E2B">
              <w:rPr>
                <w:rFonts w:asciiTheme="minorHAnsi" w:hAnsiTheme="minorHAnsi"/>
              </w:rPr>
              <w:t>MoAaEP</w:t>
            </w:r>
            <w:proofErr w:type="spellEnd"/>
            <w:r w:rsidRPr="00E15E2B">
              <w:rPr>
                <w:rFonts w:asciiTheme="minorHAnsi" w:hAnsiTheme="minorHAnsi"/>
              </w:rPr>
              <w:t xml:space="preserve">) </w:t>
            </w:r>
          </w:p>
        </w:tc>
        <w:tc>
          <w:tcPr>
            <w:tcW w:w="3547" w:type="dxa"/>
            <w:tcBorders>
              <w:bottom w:val="single" w:sz="4" w:space="0" w:color="auto"/>
            </w:tcBorders>
            <w:shd w:val="clear" w:color="auto" w:fill="auto"/>
          </w:tcPr>
          <w:p w:rsidR="00E15E2B" w:rsidRPr="00E15E2B" w:rsidRDefault="00E15E2B" w:rsidP="00E15E2B">
            <w:r w:rsidRPr="00E15E2B">
              <w:t>Debriefing of results and findings gathered during this mission, discussion on the next steps in the process of the assessment</w:t>
            </w:r>
          </w:p>
        </w:tc>
      </w:tr>
    </w:tbl>
    <w:p w:rsidR="006D1B2D" w:rsidRDefault="006D1B2D"/>
    <w:tbl>
      <w:tblPr>
        <w:tblW w:w="8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5"/>
      </w:tblGrid>
      <w:tr w:rsidR="006D1B2D" w:rsidRPr="00BB0DE3" w:rsidTr="00D54717">
        <w:trPr>
          <w:jc w:val="center"/>
        </w:trPr>
        <w:tc>
          <w:tcPr>
            <w:tcW w:w="8405" w:type="dxa"/>
            <w:tcBorders>
              <w:bottom w:val="nil"/>
            </w:tcBorders>
            <w:shd w:val="clear" w:color="auto" w:fill="auto"/>
          </w:tcPr>
          <w:p w:rsidR="006D1B2D" w:rsidRPr="001B69F4" w:rsidRDefault="006D1B2D" w:rsidP="00D54717">
            <w:pPr>
              <w:spacing w:after="0" w:line="240" w:lineRule="auto"/>
              <w:jc w:val="center"/>
              <w:rPr>
                <w:rFonts w:asciiTheme="minorHAnsi" w:hAnsiTheme="minorHAnsi" w:cs="Arial"/>
                <w:sz w:val="28"/>
                <w:szCs w:val="28"/>
              </w:rPr>
            </w:pPr>
            <w:r w:rsidRPr="001B69F4">
              <w:rPr>
                <w:rFonts w:asciiTheme="minorHAnsi" w:hAnsiTheme="minorHAnsi" w:cs="Arial"/>
                <w:sz w:val="28"/>
                <w:szCs w:val="28"/>
              </w:rPr>
              <w:br w:type="page"/>
            </w:r>
          </w:p>
          <w:p w:rsidR="006D1B2D" w:rsidRPr="001B69F4" w:rsidRDefault="006D1B2D" w:rsidP="00D54717">
            <w:pPr>
              <w:spacing w:after="0" w:line="240" w:lineRule="auto"/>
              <w:jc w:val="center"/>
              <w:rPr>
                <w:rFonts w:asciiTheme="minorHAnsi" w:hAnsiTheme="minorHAnsi"/>
                <w:sz w:val="28"/>
                <w:szCs w:val="28"/>
              </w:rPr>
            </w:pPr>
            <w:r w:rsidRPr="001B69F4">
              <w:rPr>
                <w:rFonts w:asciiTheme="minorHAnsi" w:hAnsiTheme="minorHAnsi"/>
                <w:sz w:val="28"/>
                <w:szCs w:val="28"/>
              </w:rPr>
              <w:t>This meeting is being organised by the</w:t>
            </w:r>
          </w:p>
          <w:p w:rsidR="006D1B2D" w:rsidRPr="00A67CBD" w:rsidRDefault="006D1B2D" w:rsidP="00D54717">
            <w:pPr>
              <w:spacing w:after="0" w:line="240" w:lineRule="auto"/>
              <w:jc w:val="center"/>
              <w:rPr>
                <w:rFonts w:asciiTheme="minorHAnsi" w:hAnsiTheme="minorHAnsi"/>
                <w:b/>
                <w:bCs/>
                <w:i/>
                <w:sz w:val="28"/>
                <w:szCs w:val="28"/>
              </w:rPr>
            </w:pPr>
            <w:r w:rsidRPr="00A67CBD">
              <w:rPr>
                <w:rFonts w:asciiTheme="minorHAnsi" w:hAnsiTheme="minorHAnsi"/>
                <w:b/>
                <w:bCs/>
                <w:i/>
                <w:sz w:val="28"/>
                <w:szCs w:val="28"/>
              </w:rPr>
              <w:t>Technical Assistance Information Exchange Instrument</w:t>
            </w:r>
          </w:p>
          <w:p w:rsidR="006D1B2D" w:rsidRPr="00A67CBD" w:rsidRDefault="006D1B2D" w:rsidP="00D54717">
            <w:pPr>
              <w:spacing w:after="0" w:line="240" w:lineRule="auto"/>
              <w:jc w:val="center"/>
              <w:rPr>
                <w:rFonts w:asciiTheme="minorHAnsi" w:hAnsiTheme="minorHAnsi"/>
                <w:b/>
                <w:bCs/>
                <w:i/>
                <w:sz w:val="28"/>
                <w:szCs w:val="28"/>
              </w:rPr>
            </w:pPr>
            <w:r w:rsidRPr="00A67CBD">
              <w:rPr>
                <w:rFonts w:asciiTheme="minorHAnsi" w:hAnsiTheme="minorHAnsi"/>
                <w:b/>
                <w:bCs/>
                <w:i/>
                <w:sz w:val="28"/>
                <w:szCs w:val="28"/>
              </w:rPr>
              <w:t>of the European Commission</w:t>
            </w:r>
          </w:p>
          <w:p w:rsidR="006D1B2D" w:rsidRPr="001B69F4" w:rsidRDefault="00D9168E" w:rsidP="00AD2516">
            <w:pPr>
              <w:spacing w:after="0" w:line="240" w:lineRule="auto"/>
              <w:jc w:val="center"/>
              <w:rPr>
                <w:rFonts w:asciiTheme="minorHAnsi" w:hAnsiTheme="minorHAnsi"/>
                <w:sz w:val="28"/>
                <w:szCs w:val="28"/>
              </w:rPr>
            </w:pPr>
            <w:hyperlink r:id="rId11" w:history="1">
              <w:r w:rsidR="00CF00F4" w:rsidRPr="00190BCC">
                <w:rPr>
                  <w:rStyle w:val="Hyperlink"/>
                  <w:rFonts w:asciiTheme="minorHAnsi" w:hAnsiTheme="minorHAnsi" w:cs="Helvetica"/>
                  <w:sz w:val="28"/>
                  <w:szCs w:val="28"/>
                </w:rPr>
                <w:t>http://ec.europa.eu/neighbourhood-enlargement/tenders/taiex/index_en.htm</w:t>
              </w:r>
            </w:hyperlink>
          </w:p>
        </w:tc>
      </w:tr>
      <w:tr w:rsidR="006D1B2D" w:rsidRPr="00FA5C07" w:rsidTr="00D54717">
        <w:trPr>
          <w:jc w:val="center"/>
        </w:trPr>
        <w:tc>
          <w:tcPr>
            <w:tcW w:w="8405" w:type="dxa"/>
            <w:tcBorders>
              <w:top w:val="nil"/>
              <w:bottom w:val="nil"/>
            </w:tcBorders>
            <w:shd w:val="clear" w:color="auto" w:fill="auto"/>
          </w:tcPr>
          <w:p w:rsidR="006D1B2D" w:rsidRPr="001B69F4" w:rsidRDefault="00AD2516" w:rsidP="00AD2516">
            <w:pPr>
              <w:spacing w:after="0" w:line="240" w:lineRule="auto"/>
              <w:jc w:val="center"/>
              <w:rPr>
                <w:rFonts w:asciiTheme="minorHAnsi" w:hAnsiTheme="minorHAnsi"/>
                <w:sz w:val="28"/>
                <w:szCs w:val="28"/>
              </w:rPr>
            </w:pPr>
            <w:r>
              <w:rPr>
                <w:rFonts w:asciiTheme="minorHAnsi" w:hAnsiTheme="minorHAnsi"/>
                <w:noProof/>
                <w:sz w:val="28"/>
                <w:szCs w:val="28"/>
                <w:lang w:val="en-US"/>
              </w:rPr>
              <w:drawing>
                <wp:inline distT="0" distB="0" distL="0" distR="0" wp14:anchorId="4D71B8B5" wp14:editId="1EC7CD2D">
                  <wp:extent cx="1440000" cy="1440000"/>
                  <wp:effectExtent l="0" t="0" r="8255" b="8255"/>
                  <wp:docPr id="3" name="Picture 3" descr="C:\Users\stappwe\Downloads\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ppwe\Downloads\qr_code_without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6D1B2D" w:rsidRPr="00BB0DE3" w:rsidTr="00D54717">
        <w:trPr>
          <w:jc w:val="center"/>
        </w:trPr>
        <w:tc>
          <w:tcPr>
            <w:tcW w:w="8405" w:type="dxa"/>
            <w:tcBorders>
              <w:top w:val="nil"/>
              <w:bottom w:val="nil"/>
            </w:tcBorders>
            <w:shd w:val="clear" w:color="auto" w:fill="auto"/>
          </w:tcPr>
          <w:p w:rsidR="006D1B2D" w:rsidRDefault="006D1B2D" w:rsidP="00D54717">
            <w:pPr>
              <w:spacing w:after="0" w:line="240" w:lineRule="auto"/>
              <w:rPr>
                <w:rFonts w:asciiTheme="minorHAnsi" w:hAnsiTheme="minorHAnsi"/>
                <w:sz w:val="28"/>
                <w:szCs w:val="28"/>
              </w:rPr>
            </w:pPr>
          </w:p>
          <w:p w:rsidR="006D1B2D" w:rsidRDefault="006D1B2D" w:rsidP="00D54717">
            <w:pPr>
              <w:spacing w:after="0" w:line="240" w:lineRule="auto"/>
              <w:jc w:val="center"/>
              <w:rPr>
                <w:rFonts w:asciiTheme="minorHAnsi" w:hAnsiTheme="minorHAnsi" w:cs="Helvetica"/>
                <w:color w:val="0000FF"/>
                <w:sz w:val="28"/>
                <w:szCs w:val="28"/>
                <w:u w:val="single"/>
              </w:rPr>
            </w:pPr>
            <w:r w:rsidRPr="00A67CBD">
              <w:rPr>
                <w:rFonts w:asciiTheme="minorHAnsi" w:hAnsiTheme="minorHAnsi"/>
                <w:sz w:val="28"/>
                <w:szCs w:val="28"/>
              </w:rPr>
              <w:t>TAIEX on Twitter</w:t>
            </w:r>
            <w:r w:rsidRPr="001B69F4">
              <w:rPr>
                <w:rFonts w:asciiTheme="minorHAnsi" w:hAnsiTheme="minorHAnsi"/>
                <w:sz w:val="28"/>
                <w:szCs w:val="28"/>
              </w:rPr>
              <w:t>:</w:t>
            </w:r>
            <w:r w:rsidRPr="00A67CBD">
              <w:rPr>
                <w:rFonts w:asciiTheme="minorHAnsi" w:hAnsiTheme="minorHAnsi" w:cs="Helvetica"/>
                <w:color w:val="0000FF"/>
                <w:sz w:val="28"/>
                <w:szCs w:val="28"/>
              </w:rPr>
              <w:t xml:space="preserve"> </w:t>
            </w:r>
            <w:r w:rsidRPr="00A67CBD">
              <w:rPr>
                <w:rFonts w:asciiTheme="minorHAnsi" w:hAnsiTheme="minorHAnsi" w:cs="Helvetica"/>
                <w:color w:val="0000FF"/>
                <w:sz w:val="28"/>
                <w:szCs w:val="28"/>
                <w:u w:val="single"/>
              </w:rPr>
              <w:t>#</w:t>
            </w:r>
            <w:proofErr w:type="spellStart"/>
            <w:r w:rsidRPr="00A67CBD">
              <w:rPr>
                <w:rFonts w:asciiTheme="minorHAnsi" w:hAnsiTheme="minorHAnsi" w:cs="Helvetica"/>
                <w:color w:val="0000FF"/>
                <w:sz w:val="28"/>
                <w:szCs w:val="28"/>
                <w:u w:val="single"/>
              </w:rPr>
              <w:t>EUT</w:t>
            </w:r>
            <w:r w:rsidR="000939FD">
              <w:rPr>
                <w:rFonts w:asciiTheme="minorHAnsi" w:hAnsiTheme="minorHAnsi" w:cs="Helvetica"/>
                <w:color w:val="0000FF"/>
                <w:sz w:val="28"/>
                <w:szCs w:val="28"/>
                <w:u w:val="single"/>
              </w:rPr>
              <w:t>aiex</w:t>
            </w:r>
            <w:proofErr w:type="spellEnd"/>
          </w:p>
          <w:p w:rsidR="006D1B2D" w:rsidRPr="00A67CBD" w:rsidRDefault="00D9168E" w:rsidP="000939FD">
            <w:pPr>
              <w:spacing w:after="0" w:line="240" w:lineRule="auto"/>
              <w:jc w:val="center"/>
              <w:rPr>
                <w:rFonts w:asciiTheme="minorHAnsi" w:hAnsiTheme="minorHAnsi"/>
                <w:sz w:val="28"/>
                <w:szCs w:val="28"/>
              </w:rPr>
            </w:pPr>
            <w:hyperlink r:id="rId13" w:history="1">
              <w:r w:rsidR="000939FD" w:rsidRPr="00190BCC">
                <w:rPr>
                  <w:rStyle w:val="Hyperlink"/>
                  <w:sz w:val="28"/>
                  <w:szCs w:val="28"/>
                </w:rPr>
                <w:t>NEAR-TAIEX@ec.europa.eu</w:t>
              </w:r>
            </w:hyperlink>
            <w:r w:rsidR="006D1B2D">
              <w:rPr>
                <w:rFonts w:asciiTheme="minorHAnsi" w:hAnsiTheme="minorHAnsi"/>
                <w:sz w:val="28"/>
                <w:szCs w:val="28"/>
              </w:rPr>
              <w:t xml:space="preserve">; </w:t>
            </w:r>
            <w:r w:rsidR="006D1B2D" w:rsidRPr="001B69F4">
              <w:rPr>
                <w:rFonts w:asciiTheme="minorHAnsi" w:hAnsiTheme="minorHAnsi"/>
                <w:sz w:val="28"/>
                <w:szCs w:val="28"/>
              </w:rPr>
              <w:t xml:space="preserve">Telephone: +32-2-296 73 07 </w:t>
            </w:r>
          </w:p>
        </w:tc>
      </w:tr>
      <w:tr w:rsidR="006D1B2D" w:rsidRPr="00FA5C07" w:rsidTr="00D54717">
        <w:trPr>
          <w:jc w:val="center"/>
        </w:trPr>
        <w:tc>
          <w:tcPr>
            <w:tcW w:w="8405" w:type="dxa"/>
            <w:tcBorders>
              <w:top w:val="nil"/>
              <w:bottom w:val="single" w:sz="4" w:space="0" w:color="auto"/>
            </w:tcBorders>
            <w:shd w:val="clear" w:color="auto" w:fill="auto"/>
          </w:tcPr>
          <w:p w:rsidR="006D1B2D" w:rsidRPr="00FA5C07" w:rsidRDefault="006D1B2D" w:rsidP="00D54717">
            <w:pPr>
              <w:spacing w:line="320" w:lineRule="atLeast"/>
              <w:jc w:val="center"/>
              <w:rPr>
                <w:b/>
                <w:bCs/>
                <w:sz w:val="16"/>
                <w:szCs w:val="16"/>
              </w:rPr>
            </w:pPr>
          </w:p>
        </w:tc>
      </w:tr>
    </w:tbl>
    <w:p w:rsidR="006D1B2D" w:rsidRPr="000D1A3B" w:rsidRDefault="006D1B2D" w:rsidP="006D1B2D">
      <w:pPr>
        <w:spacing w:after="0" w:line="240" w:lineRule="auto"/>
        <w:rPr>
          <w:rFonts w:ascii="Arial" w:hAnsi="Arial" w:cs="Arial"/>
          <w:lang w:val="en-US"/>
        </w:rPr>
      </w:pPr>
    </w:p>
    <w:p w:rsidR="00486D94" w:rsidRPr="006D1B2D" w:rsidRDefault="00486D94">
      <w:pPr>
        <w:rPr>
          <w:lang w:val="en-US"/>
        </w:rPr>
      </w:pPr>
    </w:p>
    <w:sectPr w:rsidR="00486D94" w:rsidRPr="006D1B2D" w:rsidSect="00933F5D">
      <w:footerReference w:type="default" r:id="rId14"/>
      <w:footnotePr>
        <w:numFmt w:val="chicago"/>
      </w:footnotePr>
      <w:type w:val="continuous"/>
      <w:pgSz w:w="11899" w:h="16838" w:code="9"/>
      <w:pgMar w:top="2835" w:right="1126" w:bottom="1134" w:left="1418" w:header="567" w:footer="38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8E" w:rsidRDefault="00D9168E" w:rsidP="00212437">
      <w:pPr>
        <w:spacing w:after="0" w:line="240" w:lineRule="auto"/>
      </w:pPr>
      <w:r>
        <w:separator/>
      </w:r>
    </w:p>
  </w:endnote>
  <w:endnote w:type="continuationSeparator" w:id="0">
    <w:p w:rsidR="00D9168E" w:rsidRDefault="00D9168E" w:rsidP="0021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F5D" w:rsidRPr="009A78C6" w:rsidRDefault="000939FD" w:rsidP="00076129">
    <w:pPr>
      <w:spacing w:after="0" w:line="240" w:lineRule="auto"/>
      <w:rPr>
        <w:rFonts w:ascii="Verdana" w:hAnsi="Verdana"/>
        <w:sz w:val="20"/>
        <w:szCs w:val="20"/>
      </w:rPr>
    </w:pPr>
    <w:r w:rsidRPr="00DD3EB4">
      <w:rPr>
        <w:b/>
        <w:noProof/>
        <w:lang w:val="en-US"/>
      </w:rPr>
      <w:drawing>
        <wp:anchor distT="0" distB="0" distL="114300" distR="114300" simplePos="0" relativeHeight="251665408" behindDoc="1" locked="0" layoutInCell="1" allowOverlap="1" wp14:anchorId="09CCA0A0" wp14:editId="0A3ACAE8">
          <wp:simplePos x="0" y="0"/>
          <wp:positionH relativeFrom="column">
            <wp:posOffset>2513330</wp:posOffset>
          </wp:positionH>
          <wp:positionV relativeFrom="paragraph">
            <wp:posOffset>-72694</wp:posOffset>
          </wp:positionV>
          <wp:extent cx="712470" cy="474980"/>
          <wp:effectExtent l="19050" t="19050" r="11430" b="20320"/>
          <wp:wrapNone/>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oter Box ELAR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470" cy="474980"/>
                  </a:xfrm>
                  <a:prstGeom prst="rect">
                    <a:avLst/>
                  </a:prstGeom>
                  <a:gradFill rotWithShape="1">
                    <a:gsLst>
                      <a:gs pos="0">
                        <a:srgbClr val="000099">
                          <a:alpha val="50999"/>
                        </a:srgbClr>
                      </a:gs>
                      <a:gs pos="100000">
                        <a:srgbClr val="000099">
                          <a:gamma/>
                          <a:shade val="46275"/>
                          <a:invGamma/>
                        </a:srgbClr>
                      </a:gs>
                    </a:gsLst>
                    <a:lin ang="5400000" scaled="1"/>
                  </a:gradFill>
                  <a:ln w="9525">
                    <a:solidFill>
                      <a:srgbClr val="1F497D"/>
                    </a:solidFill>
                    <a:miter lim="800000"/>
                    <a:headEnd/>
                    <a:tailEnd/>
                  </a:ln>
                </pic:spPr>
              </pic:pic>
            </a:graphicData>
          </a:graphic>
          <wp14:sizeRelH relativeFrom="page">
            <wp14:pctWidth>0</wp14:pctWidth>
          </wp14:sizeRelH>
          <wp14:sizeRelV relativeFrom="page">
            <wp14:pctHeight>0</wp14:pctHeight>
          </wp14:sizeRelV>
        </wp:anchor>
      </w:drawing>
    </w:r>
    <w:r w:rsidR="00076129">
      <w:rPr>
        <w:rFonts w:ascii="Verdana" w:hAnsi="Verdana"/>
        <w:sz w:val="20"/>
        <w:szCs w:val="20"/>
      </w:rPr>
      <w:t xml:space="preserve"> </w:t>
    </w:r>
    <w:r w:rsidR="00933F5D" w:rsidRPr="009A78C6">
      <w:rPr>
        <w:rFonts w:ascii="Verdana" w:hAnsi="Verdana"/>
        <w:sz w:val="20"/>
        <w:szCs w:val="20"/>
      </w:rPr>
      <w:t xml:space="preserve">    </w:t>
    </w:r>
    <w:r w:rsidR="00E15E2B" w:rsidRPr="00D91E6C">
      <w:rPr>
        <w:rFonts w:ascii="Verdana" w:hAnsi="Verdana"/>
        <w:noProof/>
        <w:sz w:val="20"/>
        <w:szCs w:val="20"/>
        <w:lang w:val="en-US"/>
      </w:rPr>
      <w:drawing>
        <wp:inline distT="0" distB="0" distL="0" distR="0" wp14:anchorId="0419B274" wp14:editId="68DFC1A3">
          <wp:extent cx="1887352" cy="216000"/>
          <wp:effectExtent l="0" t="0" r="0" b="0"/>
          <wp:docPr id="1" name="Picture 1" descr="Z:\hd\countries\ZZ Multi-country\IMPLEMENTATION\ECRAN 2013 - 2016\Implementation\Visibility\Final logo\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d\countries\ZZ Multi-country\IMPLEMENTATION\ECRAN 2013 - 2016\Implementation\Visibility\Final logo\gre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7352" cy="216000"/>
                  </a:xfrm>
                  <a:prstGeom prst="rect">
                    <a:avLst/>
                  </a:prstGeom>
                  <a:noFill/>
                  <a:ln>
                    <a:noFill/>
                  </a:ln>
                </pic:spPr>
              </pic:pic>
            </a:graphicData>
          </a:graphic>
        </wp:inline>
      </w:drawing>
    </w:r>
  </w:p>
  <w:p w:rsidR="00933F5D" w:rsidRPr="00B54C0A" w:rsidRDefault="00933F5D" w:rsidP="00933F5D">
    <w:pPr>
      <w:spacing w:line="240" w:lineRule="auto"/>
    </w:pPr>
    <w:r>
      <w:rPr>
        <w:rFonts w:ascii="Verdana" w:hAnsi="Verdana"/>
      </w:rPr>
      <w:t xml:space="preserve">               </w:t>
    </w:r>
    <w: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6E" w:rsidRPr="001F746E" w:rsidRDefault="001F746E" w:rsidP="001F7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8E" w:rsidRDefault="00D9168E" w:rsidP="00212437">
      <w:pPr>
        <w:spacing w:after="0" w:line="240" w:lineRule="auto"/>
      </w:pPr>
      <w:r>
        <w:separator/>
      </w:r>
    </w:p>
  </w:footnote>
  <w:footnote w:type="continuationSeparator" w:id="0">
    <w:p w:rsidR="00D9168E" w:rsidRDefault="00D9168E" w:rsidP="0021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F5D" w:rsidRDefault="00933F5D" w:rsidP="00212437">
    <w:pPr>
      <w:pStyle w:val="Header"/>
      <w:spacing w:after="40"/>
      <w:jc w:val="center"/>
    </w:pPr>
  </w:p>
  <w:p w:rsidR="00933F5D" w:rsidRDefault="00933F5D" w:rsidP="00212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F5D" w:rsidRDefault="00BE475C" w:rsidP="00054D48">
    <w:pPr>
      <w:pStyle w:val="Header"/>
      <w:tabs>
        <w:tab w:val="clear" w:pos="4680"/>
        <w:tab w:val="clear" w:pos="9360"/>
        <w:tab w:val="left" w:pos="2580"/>
      </w:tabs>
      <w:jc w:val="center"/>
    </w:pPr>
    <w:r>
      <w:rPr>
        <w:noProof/>
        <w:lang w:val="en-US"/>
      </w:rPr>
      <w:drawing>
        <wp:anchor distT="0" distB="0" distL="114300" distR="114300" simplePos="0" relativeHeight="251657215" behindDoc="0" locked="0" layoutInCell="0" allowOverlap="1">
          <wp:simplePos x="0" y="0"/>
          <wp:positionH relativeFrom="column">
            <wp:posOffset>1928495</wp:posOffset>
          </wp:positionH>
          <wp:positionV relativeFrom="paragraph">
            <wp:posOffset>-111760</wp:posOffset>
          </wp:positionV>
          <wp:extent cx="2105025" cy="1456108"/>
          <wp:effectExtent l="0" t="0" r="0" b="0"/>
          <wp:wrapNone/>
          <wp:docPr id="2" name="Picture 2"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OGO CE_Vertical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456108"/>
                  </a:xfrm>
                  <a:prstGeom prst="rect">
                    <a:avLst/>
                  </a:prstGeom>
                  <a:noFill/>
                  <a:ln>
                    <a:noFill/>
                  </a:ln>
                </pic:spPr>
              </pic:pic>
            </a:graphicData>
          </a:graphic>
          <wp14:sizeRelH relativeFrom="page">
            <wp14:pctWidth>0</wp14:pctWidth>
          </wp14:sizeRelH>
          <wp14:sizeRelV relativeFrom="page">
            <wp14:pctHeight>0</wp14:pctHeight>
          </wp14:sizeRelV>
        </wp:anchor>
      </w:drawing>
    </w:r>
    <w:r w:rsidR="00933F5D">
      <w:rPr>
        <w:noProof/>
        <w:lang w:val="en-US"/>
      </w:rPr>
      <w:drawing>
        <wp:anchor distT="0" distB="0" distL="114300" distR="114300" simplePos="0" relativeHeight="251659264" behindDoc="1" locked="0" layoutInCell="1" allowOverlap="1" wp14:anchorId="75370899" wp14:editId="5B51C2C0">
          <wp:simplePos x="0" y="0"/>
          <wp:positionH relativeFrom="margin">
            <wp:posOffset>-908050</wp:posOffset>
          </wp:positionH>
          <wp:positionV relativeFrom="margin">
            <wp:posOffset>1371600</wp:posOffset>
          </wp:positionV>
          <wp:extent cx="7345045" cy="7423785"/>
          <wp:effectExtent l="0" t="0" r="8255" b="5715"/>
          <wp:wrapNone/>
          <wp:docPr id="26"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93"/>
    <w:rsid w:val="00054D48"/>
    <w:rsid w:val="00076129"/>
    <w:rsid w:val="000939FD"/>
    <w:rsid w:val="000A0FE4"/>
    <w:rsid w:val="000B05BE"/>
    <w:rsid w:val="000E2BB6"/>
    <w:rsid w:val="000E5A87"/>
    <w:rsid w:val="000F739C"/>
    <w:rsid w:val="00100EC8"/>
    <w:rsid w:val="00116ACE"/>
    <w:rsid w:val="00147749"/>
    <w:rsid w:val="00166193"/>
    <w:rsid w:val="00176F89"/>
    <w:rsid w:val="00177B32"/>
    <w:rsid w:val="001C738A"/>
    <w:rsid w:val="001D541E"/>
    <w:rsid w:val="001F746E"/>
    <w:rsid w:val="00212437"/>
    <w:rsid w:val="00213E8C"/>
    <w:rsid w:val="00232164"/>
    <w:rsid w:val="00234548"/>
    <w:rsid w:val="00253A77"/>
    <w:rsid w:val="00261AF6"/>
    <w:rsid w:val="00281A75"/>
    <w:rsid w:val="002D0669"/>
    <w:rsid w:val="002E525B"/>
    <w:rsid w:val="00302864"/>
    <w:rsid w:val="00325032"/>
    <w:rsid w:val="00326C82"/>
    <w:rsid w:val="00351160"/>
    <w:rsid w:val="00370A2C"/>
    <w:rsid w:val="003C3886"/>
    <w:rsid w:val="003D4A39"/>
    <w:rsid w:val="00412EC8"/>
    <w:rsid w:val="00423515"/>
    <w:rsid w:val="0042452A"/>
    <w:rsid w:val="00435594"/>
    <w:rsid w:val="00440823"/>
    <w:rsid w:val="00471573"/>
    <w:rsid w:val="0047518F"/>
    <w:rsid w:val="00486BB4"/>
    <w:rsid w:val="00486D94"/>
    <w:rsid w:val="00494702"/>
    <w:rsid w:val="004979E9"/>
    <w:rsid w:val="004B5486"/>
    <w:rsid w:val="004E446B"/>
    <w:rsid w:val="005310CA"/>
    <w:rsid w:val="00560DC8"/>
    <w:rsid w:val="005644DF"/>
    <w:rsid w:val="00581455"/>
    <w:rsid w:val="00590195"/>
    <w:rsid w:val="005909AE"/>
    <w:rsid w:val="0059322C"/>
    <w:rsid w:val="00596123"/>
    <w:rsid w:val="005A1839"/>
    <w:rsid w:val="005A47BE"/>
    <w:rsid w:val="005C36CF"/>
    <w:rsid w:val="005D793E"/>
    <w:rsid w:val="005E14E7"/>
    <w:rsid w:val="005F043D"/>
    <w:rsid w:val="005F3535"/>
    <w:rsid w:val="006179B5"/>
    <w:rsid w:val="00621310"/>
    <w:rsid w:val="00624653"/>
    <w:rsid w:val="006323A9"/>
    <w:rsid w:val="006428EC"/>
    <w:rsid w:val="00672310"/>
    <w:rsid w:val="00675DA5"/>
    <w:rsid w:val="00681F20"/>
    <w:rsid w:val="006838B3"/>
    <w:rsid w:val="00697ADE"/>
    <w:rsid w:val="006B0034"/>
    <w:rsid w:val="006B4AAE"/>
    <w:rsid w:val="006C106A"/>
    <w:rsid w:val="006D1B2D"/>
    <w:rsid w:val="006D584B"/>
    <w:rsid w:val="006E27F5"/>
    <w:rsid w:val="00701F4B"/>
    <w:rsid w:val="00714CC8"/>
    <w:rsid w:val="0073552D"/>
    <w:rsid w:val="0074024C"/>
    <w:rsid w:val="0074292E"/>
    <w:rsid w:val="007607CC"/>
    <w:rsid w:val="00792B4F"/>
    <w:rsid w:val="00792E45"/>
    <w:rsid w:val="007E0902"/>
    <w:rsid w:val="007E6879"/>
    <w:rsid w:val="007F1441"/>
    <w:rsid w:val="0083381C"/>
    <w:rsid w:val="00857898"/>
    <w:rsid w:val="0088199A"/>
    <w:rsid w:val="008827F8"/>
    <w:rsid w:val="008A0E86"/>
    <w:rsid w:val="008C4413"/>
    <w:rsid w:val="008E3281"/>
    <w:rsid w:val="00917C14"/>
    <w:rsid w:val="00922D9A"/>
    <w:rsid w:val="009268E3"/>
    <w:rsid w:val="00933F5D"/>
    <w:rsid w:val="00987D31"/>
    <w:rsid w:val="009938AA"/>
    <w:rsid w:val="009A501C"/>
    <w:rsid w:val="009A5B95"/>
    <w:rsid w:val="009A78C6"/>
    <w:rsid w:val="009D7602"/>
    <w:rsid w:val="009F062B"/>
    <w:rsid w:val="00A00529"/>
    <w:rsid w:val="00A24ADE"/>
    <w:rsid w:val="00A52884"/>
    <w:rsid w:val="00A63456"/>
    <w:rsid w:val="00A72F20"/>
    <w:rsid w:val="00A74B07"/>
    <w:rsid w:val="00AA24C7"/>
    <w:rsid w:val="00AB2A98"/>
    <w:rsid w:val="00AD2516"/>
    <w:rsid w:val="00AD5032"/>
    <w:rsid w:val="00AE7FCB"/>
    <w:rsid w:val="00B03299"/>
    <w:rsid w:val="00B405B5"/>
    <w:rsid w:val="00B4070E"/>
    <w:rsid w:val="00B429DA"/>
    <w:rsid w:val="00B54C0A"/>
    <w:rsid w:val="00B73D89"/>
    <w:rsid w:val="00B74154"/>
    <w:rsid w:val="00B83D3A"/>
    <w:rsid w:val="00B957B7"/>
    <w:rsid w:val="00BB3FD6"/>
    <w:rsid w:val="00BB6DBE"/>
    <w:rsid w:val="00BC0C20"/>
    <w:rsid w:val="00BD26BE"/>
    <w:rsid w:val="00BE18DB"/>
    <w:rsid w:val="00BE475C"/>
    <w:rsid w:val="00BF0C59"/>
    <w:rsid w:val="00BF6F3D"/>
    <w:rsid w:val="00C3036D"/>
    <w:rsid w:val="00C65773"/>
    <w:rsid w:val="00C73236"/>
    <w:rsid w:val="00C8220F"/>
    <w:rsid w:val="00C830B9"/>
    <w:rsid w:val="00C851A5"/>
    <w:rsid w:val="00C86792"/>
    <w:rsid w:val="00C93C77"/>
    <w:rsid w:val="00CB624B"/>
    <w:rsid w:val="00CB7AA5"/>
    <w:rsid w:val="00CD4178"/>
    <w:rsid w:val="00CE5328"/>
    <w:rsid w:val="00CF00F4"/>
    <w:rsid w:val="00D221C1"/>
    <w:rsid w:val="00D52E0B"/>
    <w:rsid w:val="00D56195"/>
    <w:rsid w:val="00D9168E"/>
    <w:rsid w:val="00DA5959"/>
    <w:rsid w:val="00DB66B5"/>
    <w:rsid w:val="00DF39D1"/>
    <w:rsid w:val="00E069F2"/>
    <w:rsid w:val="00E13B68"/>
    <w:rsid w:val="00E15E2B"/>
    <w:rsid w:val="00E22404"/>
    <w:rsid w:val="00E2296C"/>
    <w:rsid w:val="00E311B4"/>
    <w:rsid w:val="00E43BEB"/>
    <w:rsid w:val="00E84C55"/>
    <w:rsid w:val="00ED2FD4"/>
    <w:rsid w:val="00EE1292"/>
    <w:rsid w:val="00EF5A02"/>
    <w:rsid w:val="00EF7455"/>
    <w:rsid w:val="00F152C7"/>
    <w:rsid w:val="00F23F85"/>
    <w:rsid w:val="00F2606C"/>
    <w:rsid w:val="00F5453F"/>
    <w:rsid w:val="00F94B32"/>
    <w:rsid w:val="00FB21A1"/>
    <w:rsid w:val="00FD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050D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EC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42ECF"/>
    <w:rPr>
      <w:rFonts w:ascii="Tahoma" w:hAnsi="Tahoma" w:cs="Tahoma"/>
      <w:sz w:val="16"/>
      <w:szCs w:val="16"/>
    </w:rPr>
  </w:style>
  <w:style w:type="paragraph" w:styleId="Header">
    <w:name w:val="header"/>
    <w:basedOn w:val="Normal"/>
    <w:link w:val="HeaderChar"/>
    <w:uiPriority w:val="99"/>
    <w:unhideWhenUsed/>
    <w:rsid w:val="0094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98B"/>
  </w:style>
  <w:style w:type="paragraph" w:styleId="Footer">
    <w:name w:val="footer"/>
    <w:basedOn w:val="Normal"/>
    <w:link w:val="FooterChar"/>
    <w:uiPriority w:val="99"/>
    <w:unhideWhenUsed/>
    <w:rsid w:val="0094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98B"/>
  </w:style>
  <w:style w:type="paragraph" w:styleId="NormalWeb">
    <w:name w:val="Normal (Web)"/>
    <w:basedOn w:val="Normal"/>
    <w:link w:val="NormalWebChar"/>
    <w:rsid w:val="00166193"/>
    <w:pPr>
      <w:spacing w:before="100" w:beforeAutospacing="1" w:after="100" w:afterAutospacing="1" w:line="240" w:lineRule="auto"/>
    </w:pPr>
    <w:rPr>
      <w:rFonts w:ascii="Times New Roman" w:hAnsi="Times New Roman"/>
      <w:sz w:val="24"/>
      <w:szCs w:val="24"/>
      <w:lang w:eastAsia="en-GB"/>
    </w:rPr>
  </w:style>
  <w:style w:type="paragraph" w:customStyle="1" w:styleId="Body">
    <w:name w:val="Body"/>
    <w:basedOn w:val="NormalWeb"/>
    <w:link w:val="BodyChar"/>
    <w:qFormat/>
    <w:rsid w:val="00054D48"/>
    <w:rPr>
      <w:rFonts w:ascii="Verdana" w:hAnsi="Verdana"/>
      <w:sz w:val="20"/>
    </w:rPr>
  </w:style>
  <w:style w:type="paragraph" w:customStyle="1" w:styleId="Date1">
    <w:name w:val="Date1"/>
    <w:basedOn w:val="NormalWeb"/>
    <w:link w:val="Date1Char"/>
    <w:qFormat/>
    <w:rsid w:val="00054D48"/>
    <w:rPr>
      <w:rFonts w:ascii="Verdana" w:hAnsi="Verdana"/>
      <w:sz w:val="20"/>
    </w:rPr>
  </w:style>
  <w:style w:type="character" w:customStyle="1" w:styleId="NormalWebChar">
    <w:name w:val="Normal (Web) Char"/>
    <w:link w:val="NormalWeb"/>
    <w:rsid w:val="0047518F"/>
    <w:rPr>
      <w:rFonts w:ascii="Times New Roman" w:hAnsi="Times New Roman"/>
      <w:sz w:val="24"/>
      <w:szCs w:val="24"/>
      <w:lang w:val="en-GB" w:eastAsia="en-GB"/>
    </w:rPr>
  </w:style>
  <w:style w:type="character" w:customStyle="1" w:styleId="BodyChar">
    <w:name w:val="Body Char"/>
    <w:link w:val="Body"/>
    <w:rsid w:val="00054D48"/>
    <w:rPr>
      <w:rFonts w:ascii="Verdana" w:hAnsi="Verdana"/>
      <w:szCs w:val="24"/>
      <w:lang w:val="en-GB" w:eastAsia="en-GB"/>
    </w:rPr>
  </w:style>
  <w:style w:type="paragraph" w:customStyle="1" w:styleId="Function">
    <w:name w:val="Function"/>
    <w:basedOn w:val="Normal"/>
    <w:link w:val="FunctionChar"/>
    <w:qFormat/>
    <w:rsid w:val="0047518F"/>
    <w:pPr>
      <w:widowControl w:val="0"/>
      <w:autoSpaceDE w:val="0"/>
      <w:autoSpaceDN w:val="0"/>
      <w:adjustRightInd w:val="0"/>
      <w:spacing w:after="0" w:line="240" w:lineRule="auto"/>
    </w:pPr>
    <w:rPr>
      <w:rFonts w:ascii="Verdana" w:hAnsi="Verdana"/>
      <w:sz w:val="18"/>
      <w:szCs w:val="18"/>
    </w:rPr>
  </w:style>
  <w:style w:type="character" w:customStyle="1" w:styleId="Date1Char">
    <w:name w:val="Date1 Char"/>
    <w:link w:val="Date1"/>
    <w:rsid w:val="00054D48"/>
    <w:rPr>
      <w:rFonts w:ascii="Verdana" w:hAnsi="Verdana"/>
      <w:szCs w:val="24"/>
      <w:lang w:val="en-GB" w:eastAsia="en-GB"/>
    </w:rPr>
  </w:style>
  <w:style w:type="paragraph" w:customStyle="1" w:styleId="Name">
    <w:name w:val="Name"/>
    <w:basedOn w:val="Normal"/>
    <w:link w:val="NameChar"/>
    <w:qFormat/>
    <w:rsid w:val="0047518F"/>
    <w:pPr>
      <w:widowControl w:val="0"/>
      <w:autoSpaceDE w:val="0"/>
      <w:autoSpaceDN w:val="0"/>
      <w:adjustRightInd w:val="0"/>
      <w:spacing w:after="0" w:line="240" w:lineRule="auto"/>
    </w:pPr>
    <w:rPr>
      <w:rFonts w:ascii="Verdana" w:hAnsi="Verdana"/>
      <w:b/>
      <w:sz w:val="18"/>
      <w:szCs w:val="18"/>
    </w:rPr>
  </w:style>
  <w:style w:type="character" w:customStyle="1" w:styleId="FunctionChar">
    <w:name w:val="Function Char"/>
    <w:link w:val="Function"/>
    <w:rsid w:val="0047518F"/>
    <w:rPr>
      <w:rFonts w:ascii="Verdana" w:hAnsi="Verdana" w:cs="Helvetica"/>
      <w:sz w:val="18"/>
      <w:szCs w:val="18"/>
      <w:lang w:val="en-GB" w:eastAsia="en-US"/>
    </w:rPr>
  </w:style>
  <w:style w:type="paragraph" w:customStyle="1" w:styleId="FooterLetterhead">
    <w:name w:val="Footer Letterhead"/>
    <w:basedOn w:val="Footer"/>
    <w:link w:val="FooterLetterheadChar"/>
    <w:qFormat/>
    <w:rsid w:val="005909AE"/>
    <w:rPr>
      <w:rFonts w:ascii="Verdana" w:hAnsi="Verdana"/>
      <w:noProof/>
      <w:sz w:val="18"/>
      <w:szCs w:val="18"/>
    </w:rPr>
  </w:style>
  <w:style w:type="character" w:customStyle="1" w:styleId="NameChar">
    <w:name w:val="Name Char"/>
    <w:link w:val="Name"/>
    <w:rsid w:val="0047518F"/>
    <w:rPr>
      <w:rFonts w:ascii="Verdana" w:hAnsi="Verdana" w:cs="Helvetica"/>
      <w:b/>
      <w:sz w:val="18"/>
      <w:szCs w:val="18"/>
      <w:lang w:val="en-GB" w:eastAsia="en-US"/>
    </w:rPr>
  </w:style>
  <w:style w:type="character" w:customStyle="1" w:styleId="Corpsdutexte5">
    <w:name w:val="Corps du texte (5)_"/>
    <w:link w:val="Corpsdutexte50"/>
    <w:uiPriority w:val="99"/>
    <w:rsid w:val="004E446B"/>
    <w:rPr>
      <w:rFonts w:ascii="Arial" w:hAnsi="Arial" w:cs="Arial"/>
      <w:sz w:val="21"/>
      <w:szCs w:val="21"/>
      <w:shd w:val="clear" w:color="auto" w:fill="FFFFFF"/>
      <w:lang w:val="sl-SI" w:eastAsia="sl-SI"/>
    </w:rPr>
  </w:style>
  <w:style w:type="character" w:customStyle="1" w:styleId="FooterLetterheadChar">
    <w:name w:val="Footer Letterhead Char"/>
    <w:link w:val="FooterLetterhead"/>
    <w:rsid w:val="005909AE"/>
    <w:rPr>
      <w:rFonts w:ascii="Verdana" w:hAnsi="Verdana"/>
      <w:noProof/>
      <w:sz w:val="18"/>
      <w:szCs w:val="18"/>
      <w:lang w:val="en-US" w:eastAsia="en-US"/>
    </w:rPr>
  </w:style>
  <w:style w:type="character" w:customStyle="1" w:styleId="Corpsdutexte">
    <w:name w:val="Corps du texte_"/>
    <w:link w:val="Corpsdutexte0"/>
    <w:uiPriority w:val="99"/>
    <w:rsid w:val="004E446B"/>
    <w:rPr>
      <w:rFonts w:ascii="Arial" w:hAnsi="Arial" w:cs="Arial"/>
      <w:sz w:val="18"/>
      <w:szCs w:val="18"/>
      <w:shd w:val="clear" w:color="auto" w:fill="FFFFFF"/>
    </w:rPr>
  </w:style>
  <w:style w:type="character" w:customStyle="1" w:styleId="En-tte1">
    <w:name w:val="En-tête #1_"/>
    <w:link w:val="En-tte10"/>
    <w:uiPriority w:val="99"/>
    <w:rsid w:val="004E446B"/>
    <w:rPr>
      <w:rFonts w:ascii="Arial" w:hAnsi="Arial" w:cs="Arial"/>
      <w:b/>
      <w:bCs/>
      <w:spacing w:val="-10"/>
      <w:sz w:val="21"/>
      <w:szCs w:val="21"/>
      <w:shd w:val="clear" w:color="auto" w:fill="FFFFFF"/>
    </w:rPr>
  </w:style>
  <w:style w:type="character" w:customStyle="1" w:styleId="Corpsdutexte6">
    <w:name w:val="Corps du texte (6)_"/>
    <w:link w:val="Corpsdutexte60"/>
    <w:uiPriority w:val="99"/>
    <w:rsid w:val="004E446B"/>
    <w:rPr>
      <w:rFonts w:ascii="Arial" w:hAnsi="Arial" w:cs="Arial"/>
      <w:sz w:val="14"/>
      <w:szCs w:val="14"/>
      <w:shd w:val="clear" w:color="auto" w:fill="FFFFFF"/>
    </w:rPr>
  </w:style>
  <w:style w:type="paragraph" w:customStyle="1" w:styleId="Corpsdutexte50">
    <w:name w:val="Corps du texte (5)"/>
    <w:basedOn w:val="Normal"/>
    <w:link w:val="Corpsdutexte5"/>
    <w:uiPriority w:val="99"/>
    <w:rsid w:val="004E446B"/>
    <w:pPr>
      <w:widowControl w:val="0"/>
      <w:shd w:val="clear" w:color="auto" w:fill="FFFFFF"/>
      <w:spacing w:after="240" w:line="298" w:lineRule="exact"/>
    </w:pPr>
    <w:rPr>
      <w:rFonts w:ascii="Arial" w:hAnsi="Arial" w:cs="Arial"/>
      <w:sz w:val="21"/>
      <w:szCs w:val="21"/>
      <w:lang w:val="sl-SI" w:eastAsia="sl-SI"/>
    </w:rPr>
  </w:style>
  <w:style w:type="paragraph" w:customStyle="1" w:styleId="Corpsdutexte0">
    <w:name w:val="Corps du texte"/>
    <w:basedOn w:val="Normal"/>
    <w:link w:val="Corpsdutexte"/>
    <w:uiPriority w:val="99"/>
    <w:rsid w:val="004E446B"/>
    <w:pPr>
      <w:widowControl w:val="0"/>
      <w:shd w:val="clear" w:color="auto" w:fill="FFFFFF"/>
      <w:spacing w:before="240" w:after="660" w:line="283" w:lineRule="exact"/>
    </w:pPr>
    <w:rPr>
      <w:rFonts w:ascii="Arial" w:hAnsi="Arial" w:cs="Arial"/>
      <w:sz w:val="18"/>
      <w:szCs w:val="18"/>
      <w:lang w:eastAsia="en-GB"/>
    </w:rPr>
  </w:style>
  <w:style w:type="paragraph" w:customStyle="1" w:styleId="En-tte10">
    <w:name w:val="En-tête #1"/>
    <w:basedOn w:val="Normal"/>
    <w:link w:val="En-tte1"/>
    <w:uiPriority w:val="99"/>
    <w:rsid w:val="004E446B"/>
    <w:pPr>
      <w:widowControl w:val="0"/>
      <w:shd w:val="clear" w:color="auto" w:fill="FFFFFF"/>
      <w:spacing w:before="660" w:after="240" w:line="331" w:lineRule="exact"/>
      <w:outlineLvl w:val="0"/>
    </w:pPr>
    <w:rPr>
      <w:rFonts w:ascii="Arial" w:hAnsi="Arial" w:cs="Arial"/>
      <w:b/>
      <w:bCs/>
      <w:spacing w:val="-10"/>
      <w:sz w:val="21"/>
      <w:szCs w:val="21"/>
      <w:lang w:eastAsia="en-GB"/>
    </w:rPr>
  </w:style>
  <w:style w:type="paragraph" w:customStyle="1" w:styleId="Corpsdutexte60">
    <w:name w:val="Corps du texte (6)"/>
    <w:basedOn w:val="Normal"/>
    <w:link w:val="Corpsdutexte6"/>
    <w:uiPriority w:val="99"/>
    <w:rsid w:val="004E446B"/>
    <w:pPr>
      <w:widowControl w:val="0"/>
      <w:shd w:val="clear" w:color="auto" w:fill="FFFFFF"/>
      <w:spacing w:before="540" w:after="240" w:line="158" w:lineRule="exact"/>
    </w:pPr>
    <w:rPr>
      <w:rFonts w:ascii="Arial" w:hAnsi="Arial" w:cs="Arial"/>
      <w:sz w:val="14"/>
      <w:szCs w:val="14"/>
      <w:lang w:eastAsia="en-GB"/>
    </w:rPr>
  </w:style>
  <w:style w:type="paragraph" w:styleId="FootnoteText">
    <w:name w:val="footnote text"/>
    <w:basedOn w:val="Normal"/>
    <w:link w:val="FootnoteTextChar"/>
    <w:rsid w:val="00987D31"/>
    <w:pPr>
      <w:spacing w:after="0" w:line="240" w:lineRule="auto"/>
    </w:pPr>
    <w:rPr>
      <w:sz w:val="20"/>
      <w:szCs w:val="20"/>
    </w:rPr>
  </w:style>
  <w:style w:type="character" w:customStyle="1" w:styleId="FootnoteTextChar">
    <w:name w:val="Footnote Text Char"/>
    <w:basedOn w:val="DefaultParagraphFont"/>
    <w:link w:val="FootnoteText"/>
    <w:rsid w:val="00987D31"/>
    <w:rPr>
      <w:lang w:val="en-US" w:eastAsia="en-US"/>
    </w:rPr>
  </w:style>
  <w:style w:type="character" w:styleId="FootnoteReference">
    <w:name w:val="footnote reference"/>
    <w:basedOn w:val="DefaultParagraphFont"/>
    <w:rsid w:val="00987D31"/>
    <w:rPr>
      <w:vertAlign w:val="superscript"/>
    </w:rPr>
  </w:style>
  <w:style w:type="character" w:styleId="Hyperlink">
    <w:name w:val="Hyperlink"/>
    <w:basedOn w:val="DefaultParagraphFont"/>
    <w:rsid w:val="005F043D"/>
    <w:rPr>
      <w:color w:val="0000FF" w:themeColor="hyperlink"/>
      <w:u w:val="single"/>
    </w:rPr>
  </w:style>
  <w:style w:type="character" w:styleId="FollowedHyperlink">
    <w:name w:val="FollowedHyperlink"/>
    <w:basedOn w:val="DefaultParagraphFont"/>
    <w:rsid w:val="00CF00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050D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EC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42ECF"/>
    <w:rPr>
      <w:rFonts w:ascii="Tahoma" w:hAnsi="Tahoma" w:cs="Tahoma"/>
      <w:sz w:val="16"/>
      <w:szCs w:val="16"/>
    </w:rPr>
  </w:style>
  <w:style w:type="paragraph" w:styleId="Header">
    <w:name w:val="header"/>
    <w:basedOn w:val="Normal"/>
    <w:link w:val="HeaderChar"/>
    <w:uiPriority w:val="99"/>
    <w:unhideWhenUsed/>
    <w:rsid w:val="0094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98B"/>
  </w:style>
  <w:style w:type="paragraph" w:styleId="Footer">
    <w:name w:val="footer"/>
    <w:basedOn w:val="Normal"/>
    <w:link w:val="FooterChar"/>
    <w:uiPriority w:val="99"/>
    <w:unhideWhenUsed/>
    <w:rsid w:val="0094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98B"/>
  </w:style>
  <w:style w:type="paragraph" w:styleId="NormalWeb">
    <w:name w:val="Normal (Web)"/>
    <w:basedOn w:val="Normal"/>
    <w:link w:val="NormalWebChar"/>
    <w:rsid w:val="00166193"/>
    <w:pPr>
      <w:spacing w:before="100" w:beforeAutospacing="1" w:after="100" w:afterAutospacing="1" w:line="240" w:lineRule="auto"/>
    </w:pPr>
    <w:rPr>
      <w:rFonts w:ascii="Times New Roman" w:hAnsi="Times New Roman"/>
      <w:sz w:val="24"/>
      <w:szCs w:val="24"/>
      <w:lang w:eastAsia="en-GB"/>
    </w:rPr>
  </w:style>
  <w:style w:type="paragraph" w:customStyle="1" w:styleId="Body">
    <w:name w:val="Body"/>
    <w:basedOn w:val="NormalWeb"/>
    <w:link w:val="BodyChar"/>
    <w:qFormat/>
    <w:rsid w:val="00054D48"/>
    <w:rPr>
      <w:rFonts w:ascii="Verdana" w:hAnsi="Verdana"/>
      <w:sz w:val="20"/>
    </w:rPr>
  </w:style>
  <w:style w:type="paragraph" w:customStyle="1" w:styleId="Date1">
    <w:name w:val="Date1"/>
    <w:basedOn w:val="NormalWeb"/>
    <w:link w:val="Date1Char"/>
    <w:qFormat/>
    <w:rsid w:val="00054D48"/>
    <w:rPr>
      <w:rFonts w:ascii="Verdana" w:hAnsi="Verdana"/>
      <w:sz w:val="20"/>
    </w:rPr>
  </w:style>
  <w:style w:type="character" w:customStyle="1" w:styleId="NormalWebChar">
    <w:name w:val="Normal (Web) Char"/>
    <w:link w:val="NormalWeb"/>
    <w:rsid w:val="0047518F"/>
    <w:rPr>
      <w:rFonts w:ascii="Times New Roman" w:hAnsi="Times New Roman"/>
      <w:sz w:val="24"/>
      <w:szCs w:val="24"/>
      <w:lang w:val="en-GB" w:eastAsia="en-GB"/>
    </w:rPr>
  </w:style>
  <w:style w:type="character" w:customStyle="1" w:styleId="BodyChar">
    <w:name w:val="Body Char"/>
    <w:link w:val="Body"/>
    <w:rsid w:val="00054D48"/>
    <w:rPr>
      <w:rFonts w:ascii="Verdana" w:hAnsi="Verdana"/>
      <w:szCs w:val="24"/>
      <w:lang w:val="en-GB" w:eastAsia="en-GB"/>
    </w:rPr>
  </w:style>
  <w:style w:type="paragraph" w:customStyle="1" w:styleId="Function">
    <w:name w:val="Function"/>
    <w:basedOn w:val="Normal"/>
    <w:link w:val="FunctionChar"/>
    <w:qFormat/>
    <w:rsid w:val="0047518F"/>
    <w:pPr>
      <w:widowControl w:val="0"/>
      <w:autoSpaceDE w:val="0"/>
      <w:autoSpaceDN w:val="0"/>
      <w:adjustRightInd w:val="0"/>
      <w:spacing w:after="0" w:line="240" w:lineRule="auto"/>
    </w:pPr>
    <w:rPr>
      <w:rFonts w:ascii="Verdana" w:hAnsi="Verdana"/>
      <w:sz w:val="18"/>
      <w:szCs w:val="18"/>
    </w:rPr>
  </w:style>
  <w:style w:type="character" w:customStyle="1" w:styleId="Date1Char">
    <w:name w:val="Date1 Char"/>
    <w:link w:val="Date1"/>
    <w:rsid w:val="00054D48"/>
    <w:rPr>
      <w:rFonts w:ascii="Verdana" w:hAnsi="Verdana"/>
      <w:szCs w:val="24"/>
      <w:lang w:val="en-GB" w:eastAsia="en-GB"/>
    </w:rPr>
  </w:style>
  <w:style w:type="paragraph" w:customStyle="1" w:styleId="Name">
    <w:name w:val="Name"/>
    <w:basedOn w:val="Normal"/>
    <w:link w:val="NameChar"/>
    <w:qFormat/>
    <w:rsid w:val="0047518F"/>
    <w:pPr>
      <w:widowControl w:val="0"/>
      <w:autoSpaceDE w:val="0"/>
      <w:autoSpaceDN w:val="0"/>
      <w:adjustRightInd w:val="0"/>
      <w:spacing w:after="0" w:line="240" w:lineRule="auto"/>
    </w:pPr>
    <w:rPr>
      <w:rFonts w:ascii="Verdana" w:hAnsi="Verdana"/>
      <w:b/>
      <w:sz w:val="18"/>
      <w:szCs w:val="18"/>
    </w:rPr>
  </w:style>
  <w:style w:type="character" w:customStyle="1" w:styleId="FunctionChar">
    <w:name w:val="Function Char"/>
    <w:link w:val="Function"/>
    <w:rsid w:val="0047518F"/>
    <w:rPr>
      <w:rFonts w:ascii="Verdana" w:hAnsi="Verdana" w:cs="Helvetica"/>
      <w:sz w:val="18"/>
      <w:szCs w:val="18"/>
      <w:lang w:val="en-GB" w:eastAsia="en-US"/>
    </w:rPr>
  </w:style>
  <w:style w:type="paragraph" w:customStyle="1" w:styleId="FooterLetterhead">
    <w:name w:val="Footer Letterhead"/>
    <w:basedOn w:val="Footer"/>
    <w:link w:val="FooterLetterheadChar"/>
    <w:qFormat/>
    <w:rsid w:val="005909AE"/>
    <w:rPr>
      <w:rFonts w:ascii="Verdana" w:hAnsi="Verdana"/>
      <w:noProof/>
      <w:sz w:val="18"/>
      <w:szCs w:val="18"/>
    </w:rPr>
  </w:style>
  <w:style w:type="character" w:customStyle="1" w:styleId="NameChar">
    <w:name w:val="Name Char"/>
    <w:link w:val="Name"/>
    <w:rsid w:val="0047518F"/>
    <w:rPr>
      <w:rFonts w:ascii="Verdana" w:hAnsi="Verdana" w:cs="Helvetica"/>
      <w:b/>
      <w:sz w:val="18"/>
      <w:szCs w:val="18"/>
      <w:lang w:val="en-GB" w:eastAsia="en-US"/>
    </w:rPr>
  </w:style>
  <w:style w:type="character" w:customStyle="1" w:styleId="Corpsdutexte5">
    <w:name w:val="Corps du texte (5)_"/>
    <w:link w:val="Corpsdutexte50"/>
    <w:uiPriority w:val="99"/>
    <w:rsid w:val="004E446B"/>
    <w:rPr>
      <w:rFonts w:ascii="Arial" w:hAnsi="Arial" w:cs="Arial"/>
      <w:sz w:val="21"/>
      <w:szCs w:val="21"/>
      <w:shd w:val="clear" w:color="auto" w:fill="FFFFFF"/>
      <w:lang w:val="sl-SI" w:eastAsia="sl-SI"/>
    </w:rPr>
  </w:style>
  <w:style w:type="character" w:customStyle="1" w:styleId="FooterLetterheadChar">
    <w:name w:val="Footer Letterhead Char"/>
    <w:link w:val="FooterLetterhead"/>
    <w:rsid w:val="005909AE"/>
    <w:rPr>
      <w:rFonts w:ascii="Verdana" w:hAnsi="Verdana"/>
      <w:noProof/>
      <w:sz w:val="18"/>
      <w:szCs w:val="18"/>
      <w:lang w:val="en-US" w:eastAsia="en-US"/>
    </w:rPr>
  </w:style>
  <w:style w:type="character" w:customStyle="1" w:styleId="Corpsdutexte">
    <w:name w:val="Corps du texte_"/>
    <w:link w:val="Corpsdutexte0"/>
    <w:uiPriority w:val="99"/>
    <w:rsid w:val="004E446B"/>
    <w:rPr>
      <w:rFonts w:ascii="Arial" w:hAnsi="Arial" w:cs="Arial"/>
      <w:sz w:val="18"/>
      <w:szCs w:val="18"/>
      <w:shd w:val="clear" w:color="auto" w:fill="FFFFFF"/>
    </w:rPr>
  </w:style>
  <w:style w:type="character" w:customStyle="1" w:styleId="En-tte1">
    <w:name w:val="En-tête #1_"/>
    <w:link w:val="En-tte10"/>
    <w:uiPriority w:val="99"/>
    <w:rsid w:val="004E446B"/>
    <w:rPr>
      <w:rFonts w:ascii="Arial" w:hAnsi="Arial" w:cs="Arial"/>
      <w:b/>
      <w:bCs/>
      <w:spacing w:val="-10"/>
      <w:sz w:val="21"/>
      <w:szCs w:val="21"/>
      <w:shd w:val="clear" w:color="auto" w:fill="FFFFFF"/>
    </w:rPr>
  </w:style>
  <w:style w:type="character" w:customStyle="1" w:styleId="Corpsdutexte6">
    <w:name w:val="Corps du texte (6)_"/>
    <w:link w:val="Corpsdutexte60"/>
    <w:uiPriority w:val="99"/>
    <w:rsid w:val="004E446B"/>
    <w:rPr>
      <w:rFonts w:ascii="Arial" w:hAnsi="Arial" w:cs="Arial"/>
      <w:sz w:val="14"/>
      <w:szCs w:val="14"/>
      <w:shd w:val="clear" w:color="auto" w:fill="FFFFFF"/>
    </w:rPr>
  </w:style>
  <w:style w:type="paragraph" w:customStyle="1" w:styleId="Corpsdutexte50">
    <w:name w:val="Corps du texte (5)"/>
    <w:basedOn w:val="Normal"/>
    <w:link w:val="Corpsdutexte5"/>
    <w:uiPriority w:val="99"/>
    <w:rsid w:val="004E446B"/>
    <w:pPr>
      <w:widowControl w:val="0"/>
      <w:shd w:val="clear" w:color="auto" w:fill="FFFFFF"/>
      <w:spacing w:after="240" w:line="298" w:lineRule="exact"/>
    </w:pPr>
    <w:rPr>
      <w:rFonts w:ascii="Arial" w:hAnsi="Arial" w:cs="Arial"/>
      <w:sz w:val="21"/>
      <w:szCs w:val="21"/>
      <w:lang w:val="sl-SI" w:eastAsia="sl-SI"/>
    </w:rPr>
  </w:style>
  <w:style w:type="paragraph" w:customStyle="1" w:styleId="Corpsdutexte0">
    <w:name w:val="Corps du texte"/>
    <w:basedOn w:val="Normal"/>
    <w:link w:val="Corpsdutexte"/>
    <w:uiPriority w:val="99"/>
    <w:rsid w:val="004E446B"/>
    <w:pPr>
      <w:widowControl w:val="0"/>
      <w:shd w:val="clear" w:color="auto" w:fill="FFFFFF"/>
      <w:spacing w:before="240" w:after="660" w:line="283" w:lineRule="exact"/>
    </w:pPr>
    <w:rPr>
      <w:rFonts w:ascii="Arial" w:hAnsi="Arial" w:cs="Arial"/>
      <w:sz w:val="18"/>
      <w:szCs w:val="18"/>
      <w:lang w:eastAsia="en-GB"/>
    </w:rPr>
  </w:style>
  <w:style w:type="paragraph" w:customStyle="1" w:styleId="En-tte10">
    <w:name w:val="En-tête #1"/>
    <w:basedOn w:val="Normal"/>
    <w:link w:val="En-tte1"/>
    <w:uiPriority w:val="99"/>
    <w:rsid w:val="004E446B"/>
    <w:pPr>
      <w:widowControl w:val="0"/>
      <w:shd w:val="clear" w:color="auto" w:fill="FFFFFF"/>
      <w:spacing w:before="660" w:after="240" w:line="331" w:lineRule="exact"/>
      <w:outlineLvl w:val="0"/>
    </w:pPr>
    <w:rPr>
      <w:rFonts w:ascii="Arial" w:hAnsi="Arial" w:cs="Arial"/>
      <w:b/>
      <w:bCs/>
      <w:spacing w:val="-10"/>
      <w:sz w:val="21"/>
      <w:szCs w:val="21"/>
      <w:lang w:eastAsia="en-GB"/>
    </w:rPr>
  </w:style>
  <w:style w:type="paragraph" w:customStyle="1" w:styleId="Corpsdutexte60">
    <w:name w:val="Corps du texte (6)"/>
    <w:basedOn w:val="Normal"/>
    <w:link w:val="Corpsdutexte6"/>
    <w:uiPriority w:val="99"/>
    <w:rsid w:val="004E446B"/>
    <w:pPr>
      <w:widowControl w:val="0"/>
      <w:shd w:val="clear" w:color="auto" w:fill="FFFFFF"/>
      <w:spacing w:before="540" w:after="240" w:line="158" w:lineRule="exact"/>
    </w:pPr>
    <w:rPr>
      <w:rFonts w:ascii="Arial" w:hAnsi="Arial" w:cs="Arial"/>
      <w:sz w:val="14"/>
      <w:szCs w:val="14"/>
      <w:lang w:eastAsia="en-GB"/>
    </w:rPr>
  </w:style>
  <w:style w:type="paragraph" w:styleId="FootnoteText">
    <w:name w:val="footnote text"/>
    <w:basedOn w:val="Normal"/>
    <w:link w:val="FootnoteTextChar"/>
    <w:rsid w:val="00987D31"/>
    <w:pPr>
      <w:spacing w:after="0" w:line="240" w:lineRule="auto"/>
    </w:pPr>
    <w:rPr>
      <w:sz w:val="20"/>
      <w:szCs w:val="20"/>
    </w:rPr>
  </w:style>
  <w:style w:type="character" w:customStyle="1" w:styleId="FootnoteTextChar">
    <w:name w:val="Footnote Text Char"/>
    <w:basedOn w:val="DefaultParagraphFont"/>
    <w:link w:val="FootnoteText"/>
    <w:rsid w:val="00987D31"/>
    <w:rPr>
      <w:lang w:val="en-US" w:eastAsia="en-US"/>
    </w:rPr>
  </w:style>
  <w:style w:type="character" w:styleId="FootnoteReference">
    <w:name w:val="footnote reference"/>
    <w:basedOn w:val="DefaultParagraphFont"/>
    <w:rsid w:val="00987D31"/>
    <w:rPr>
      <w:vertAlign w:val="superscript"/>
    </w:rPr>
  </w:style>
  <w:style w:type="character" w:styleId="Hyperlink">
    <w:name w:val="Hyperlink"/>
    <w:basedOn w:val="DefaultParagraphFont"/>
    <w:rsid w:val="005F043D"/>
    <w:rPr>
      <w:color w:val="0000FF" w:themeColor="hyperlink"/>
      <w:u w:val="single"/>
    </w:rPr>
  </w:style>
  <w:style w:type="character" w:styleId="FollowedHyperlink">
    <w:name w:val="FollowedHyperlink"/>
    <w:basedOn w:val="DefaultParagraphFont"/>
    <w:rsid w:val="00CF0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26819">
      <w:bodyDiv w:val="1"/>
      <w:marLeft w:val="0"/>
      <w:marRight w:val="0"/>
      <w:marTop w:val="0"/>
      <w:marBottom w:val="0"/>
      <w:divBdr>
        <w:top w:val="none" w:sz="0" w:space="0" w:color="auto"/>
        <w:left w:val="none" w:sz="0" w:space="0" w:color="auto"/>
        <w:bottom w:val="none" w:sz="0" w:space="0" w:color="auto"/>
        <w:right w:val="none" w:sz="0" w:space="0" w:color="auto"/>
      </w:divBdr>
    </w:div>
    <w:div w:id="780880874">
      <w:bodyDiv w:val="1"/>
      <w:marLeft w:val="0"/>
      <w:marRight w:val="0"/>
      <w:marTop w:val="0"/>
      <w:marBottom w:val="0"/>
      <w:divBdr>
        <w:top w:val="none" w:sz="0" w:space="0" w:color="auto"/>
        <w:left w:val="none" w:sz="0" w:space="0" w:color="auto"/>
        <w:bottom w:val="none" w:sz="0" w:space="0" w:color="auto"/>
        <w:right w:val="none" w:sz="0" w:space="0" w:color="auto"/>
      </w:divBdr>
    </w:div>
    <w:div w:id="1037895514">
      <w:bodyDiv w:val="1"/>
      <w:marLeft w:val="0"/>
      <w:marRight w:val="0"/>
      <w:marTop w:val="0"/>
      <w:marBottom w:val="0"/>
      <w:divBdr>
        <w:top w:val="none" w:sz="0" w:space="0" w:color="auto"/>
        <w:left w:val="none" w:sz="0" w:space="0" w:color="auto"/>
        <w:bottom w:val="none" w:sz="0" w:space="0" w:color="auto"/>
        <w:right w:val="none" w:sz="0" w:space="0" w:color="auto"/>
      </w:divBdr>
      <w:divsChild>
        <w:div w:id="614021296">
          <w:marLeft w:val="0"/>
          <w:marRight w:val="0"/>
          <w:marTop w:val="0"/>
          <w:marBottom w:val="0"/>
          <w:divBdr>
            <w:top w:val="none" w:sz="0" w:space="0" w:color="auto"/>
            <w:left w:val="none" w:sz="0" w:space="0" w:color="auto"/>
            <w:bottom w:val="none" w:sz="0" w:space="0" w:color="auto"/>
            <w:right w:val="none" w:sz="0" w:space="0" w:color="auto"/>
          </w:divBdr>
          <w:divsChild>
            <w:div w:id="1026101644">
              <w:marLeft w:val="0"/>
              <w:marRight w:val="0"/>
              <w:marTop w:val="0"/>
              <w:marBottom w:val="0"/>
              <w:divBdr>
                <w:top w:val="none" w:sz="0" w:space="0" w:color="auto"/>
                <w:left w:val="none" w:sz="0" w:space="0" w:color="auto"/>
                <w:bottom w:val="none" w:sz="0" w:space="0" w:color="auto"/>
                <w:right w:val="none" w:sz="0" w:space="0" w:color="auto"/>
              </w:divBdr>
              <w:divsChild>
                <w:div w:id="7572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EAR-TAIEX@ec.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neighbourhood-enlargement/tenders/taiex/index_en.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darve\Desktop\Template_SPP%20News%20Ahead%20Negative%20blank_V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AA4F-C038-403E-B22F-3478CFE3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Template_SPP News Ahead Negative blank_V3.0</Template>
  <TotalTime>1</TotalTime>
  <Pages>6</Pages>
  <Words>926</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Surname</vt:lpstr>
      <vt:lpstr>Name, Surname</vt:lpstr>
    </vt:vector>
  </TitlesOfParts>
  <Company>Tipik S.A.</Company>
  <LinksUpToDate>false</LinksUpToDate>
  <CharactersWithSpaces>6195</CharactersWithSpaces>
  <SharedDoc>false</SharedDoc>
  <HLinks>
    <vt:vector size="12" baseType="variant">
      <vt:variant>
        <vt:i4>131132</vt:i4>
      </vt:variant>
      <vt:variant>
        <vt:i4>0</vt:i4>
      </vt:variant>
      <vt:variant>
        <vt:i4>0</vt:i4>
      </vt:variant>
      <vt:variant>
        <vt:i4>5</vt:i4>
      </vt:variant>
      <vt:variant>
        <vt:lpwstr>mailto:Christiane.Kirschbaum@ec.europa.eu</vt:lpwstr>
      </vt:variant>
      <vt:variant>
        <vt:lpwstr/>
      </vt:variant>
      <vt:variant>
        <vt:i4>3211287</vt:i4>
      </vt:variant>
      <vt:variant>
        <vt:i4>0</vt:i4>
      </vt:variant>
      <vt:variant>
        <vt:i4>0</vt:i4>
      </vt:variant>
      <vt:variant>
        <vt:i4>5</vt:i4>
      </vt:variant>
      <vt:variant>
        <vt:lpwstr>mailto:elarg-TAIEX@ec.europa.eu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bodarve</dc:creator>
  <cp:lastModifiedBy>Oliver</cp:lastModifiedBy>
  <cp:revision>2</cp:revision>
  <cp:lastPrinted>2014-07-10T11:15:00Z</cp:lastPrinted>
  <dcterms:created xsi:type="dcterms:W3CDTF">2015-04-22T06:32:00Z</dcterms:created>
  <dcterms:modified xsi:type="dcterms:W3CDTF">2015-04-22T06:32:00Z</dcterms:modified>
</cp:coreProperties>
</file>